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2446DF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22726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0</w:t>
      </w:r>
      <w:r w:rsidR="00804366">
        <w:rPr>
          <w:rFonts w:ascii="Arial Black" w:hAnsi="Arial Black"/>
          <w:sz w:val="18"/>
          <w:szCs w:val="18"/>
        </w:rPr>
        <w:t>1</w:t>
      </w:r>
      <w:r>
        <w:rPr>
          <w:rFonts w:ascii="Arial Black" w:hAnsi="Arial Black"/>
          <w:sz w:val="18"/>
          <w:szCs w:val="18"/>
        </w:rPr>
        <w:t>/CS/2019 du Mardi 19/03/2019   à 1</w:t>
      </w:r>
      <w:r w:rsidR="00227261">
        <w:rPr>
          <w:rFonts w:ascii="Arial Black" w:hAnsi="Arial Black"/>
          <w:sz w:val="18"/>
          <w:szCs w:val="18"/>
        </w:rPr>
        <w:t>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804366" w:rsidRPr="00C81472" w:rsidRDefault="00386850" w:rsidP="00804366">
      <w:pPr>
        <w:jc w:val="center"/>
        <w:rPr>
          <w:rFonts w:ascii="Calibri Light" w:hAnsi="Calibri Light"/>
          <w:b/>
          <w:bCs/>
          <w:i/>
          <w:iCs/>
          <w:color w:val="000000"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804366"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Réalisation de l’étude de faisabilité de gestion déléguée du service public </w:t>
      </w:r>
    </w:p>
    <w:p w:rsidR="00804366" w:rsidRPr="00C81472" w:rsidRDefault="00804366" w:rsidP="00804366">
      <w:pPr>
        <w:jc w:val="center"/>
        <w:rPr>
          <w:rFonts w:ascii="Calibri Light" w:hAnsi="Calibri Light" w:cs="Arial"/>
          <w:b/>
          <w:bCs/>
          <w:i/>
          <w:iCs/>
          <w:sz w:val="20"/>
          <w:szCs w:val="20"/>
        </w:rPr>
      </w:pPr>
      <w:proofErr w:type="gram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de</w:t>
      </w:r>
      <w:proofErr w:type="gram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propreté aux arrondissements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Bettana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 et 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Hssain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au profit de la commune  de Salé </w:t>
      </w:r>
    </w:p>
    <w:p w:rsidR="00386850" w:rsidRPr="002E7103" w:rsidRDefault="00386850" w:rsidP="00804366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3C5C43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0</w:t>
      </w:r>
      <w:r w:rsidR="00804366">
        <w:rPr>
          <w:rFonts w:ascii="Arial Black" w:hAnsi="Arial Black"/>
          <w:sz w:val="18"/>
          <w:szCs w:val="18"/>
          <w:lang w:bidi="ar-MA"/>
        </w:rPr>
        <w:t>1</w:t>
      </w:r>
      <w:r>
        <w:rPr>
          <w:rFonts w:ascii="Arial Black" w:hAnsi="Arial Black"/>
          <w:sz w:val="18"/>
          <w:szCs w:val="18"/>
          <w:lang w:bidi="ar-MA"/>
        </w:rPr>
        <w:t>/CS/201</w:t>
      </w:r>
      <w:r w:rsidR="003C5C43">
        <w:rPr>
          <w:rFonts w:ascii="Arial Black" w:hAnsi="Arial Black"/>
          <w:sz w:val="18"/>
          <w:szCs w:val="18"/>
          <w:lang w:bidi="ar-MA"/>
        </w:rPr>
        <w:t>9</w:t>
      </w:r>
      <w:r w:rsidR="00D26924">
        <w:rPr>
          <w:rFonts w:ascii="Arial Black" w:hAnsi="Arial Black"/>
          <w:sz w:val="18"/>
          <w:szCs w:val="18"/>
          <w:lang w:bidi="ar-MA"/>
        </w:rPr>
        <w:t xml:space="preserve"> </w:t>
      </w:r>
      <w:r w:rsidR="00D26924">
        <w:rPr>
          <w:rFonts w:ascii="Arial Black" w:hAnsi="Arial Black"/>
          <w:sz w:val="18"/>
          <w:szCs w:val="18"/>
        </w:rPr>
        <w:t>du Mardi 19/03/2019   à 10 heures</w:t>
      </w:r>
    </w:p>
    <w:p w:rsidR="00804366" w:rsidRPr="00C81472" w:rsidRDefault="00386850" w:rsidP="00804366">
      <w:pPr>
        <w:jc w:val="center"/>
        <w:rPr>
          <w:rFonts w:ascii="Calibri Light" w:hAnsi="Calibri Light"/>
          <w:b/>
          <w:bCs/>
          <w:i/>
          <w:iCs/>
          <w:color w:val="000000"/>
          <w:sz w:val="20"/>
          <w:szCs w:val="2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804366"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Réalisation de l’étude de faisabilité de gestion déléguée du service public </w:t>
      </w:r>
    </w:p>
    <w:p w:rsidR="00804366" w:rsidRPr="00C81472" w:rsidRDefault="00804366" w:rsidP="00804366">
      <w:pPr>
        <w:jc w:val="center"/>
        <w:rPr>
          <w:rFonts w:ascii="Calibri Light" w:hAnsi="Calibri Light" w:cs="Arial"/>
          <w:b/>
          <w:bCs/>
          <w:i/>
          <w:iCs/>
          <w:sz w:val="20"/>
          <w:szCs w:val="20"/>
        </w:rPr>
      </w:pPr>
      <w:proofErr w:type="gram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de</w:t>
      </w:r>
      <w:proofErr w:type="gram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propreté aux arrondissements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Bettana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 et 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Hssain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au profit de la commune  de Salé </w:t>
      </w:r>
    </w:p>
    <w:p w:rsidR="00386850" w:rsidRPr="00356173" w:rsidRDefault="00386850" w:rsidP="00804366">
      <w:p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D26924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3205C"/>
    <w:rsid w:val="000469A7"/>
    <w:rsid w:val="000C6FA8"/>
    <w:rsid w:val="000D1C5F"/>
    <w:rsid w:val="001F6108"/>
    <w:rsid w:val="002221E6"/>
    <w:rsid w:val="002255E1"/>
    <w:rsid w:val="00227261"/>
    <w:rsid w:val="002446DF"/>
    <w:rsid w:val="0029347C"/>
    <w:rsid w:val="002A3287"/>
    <w:rsid w:val="002B4759"/>
    <w:rsid w:val="002E1075"/>
    <w:rsid w:val="002E1092"/>
    <w:rsid w:val="00320405"/>
    <w:rsid w:val="00386850"/>
    <w:rsid w:val="003C28C0"/>
    <w:rsid w:val="003C5C43"/>
    <w:rsid w:val="003C6F0D"/>
    <w:rsid w:val="003C71D5"/>
    <w:rsid w:val="004127ED"/>
    <w:rsid w:val="00477E8A"/>
    <w:rsid w:val="00493FE6"/>
    <w:rsid w:val="004D743E"/>
    <w:rsid w:val="00511FCB"/>
    <w:rsid w:val="005B4DDA"/>
    <w:rsid w:val="006135C7"/>
    <w:rsid w:val="006A310C"/>
    <w:rsid w:val="006C0968"/>
    <w:rsid w:val="00726C42"/>
    <w:rsid w:val="007D271F"/>
    <w:rsid w:val="007D6ED6"/>
    <w:rsid w:val="00804366"/>
    <w:rsid w:val="00845558"/>
    <w:rsid w:val="008D3F42"/>
    <w:rsid w:val="008F5C4D"/>
    <w:rsid w:val="00926D82"/>
    <w:rsid w:val="00935BE8"/>
    <w:rsid w:val="00952BE6"/>
    <w:rsid w:val="00981345"/>
    <w:rsid w:val="00A81A22"/>
    <w:rsid w:val="00A93B5C"/>
    <w:rsid w:val="00AA4674"/>
    <w:rsid w:val="00AD51FA"/>
    <w:rsid w:val="00AE3F66"/>
    <w:rsid w:val="00C33857"/>
    <w:rsid w:val="00C8723C"/>
    <w:rsid w:val="00C90E29"/>
    <w:rsid w:val="00CF7236"/>
    <w:rsid w:val="00D26924"/>
    <w:rsid w:val="00DE26B7"/>
    <w:rsid w:val="00DE51A1"/>
    <w:rsid w:val="00F21DAE"/>
    <w:rsid w:val="00F24345"/>
    <w:rsid w:val="00F26887"/>
    <w:rsid w:val="00F65388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1220</Words>
  <Characters>6715</Characters>
  <Application>Microsoft Office Word</Application>
  <DocSecurity>0</DocSecurity>
  <Lines>55</Lines>
  <Paragraphs>15</Paragraphs>
  <ScaleCrop>false</ScaleCrop>
  <Company/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5</cp:revision>
  <dcterms:created xsi:type="dcterms:W3CDTF">2019-02-20T12:12:00Z</dcterms:created>
  <dcterms:modified xsi:type="dcterms:W3CDTF">2019-02-20T13:53:00Z</dcterms:modified>
</cp:coreProperties>
</file>