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7348"/>
      </w:tblGrid>
      <w:tr w:rsidR="00471FB3" w:rsidRPr="00CC4348" w:rsidTr="00940E27">
        <w:tc>
          <w:tcPr>
            <w:tcW w:w="1940" w:type="dxa"/>
          </w:tcPr>
          <w:p w:rsidR="00471FB3" w:rsidRPr="00CC4348" w:rsidRDefault="00471FB3" w:rsidP="00940E27">
            <w:pPr>
              <w:spacing w:before="240"/>
              <w:ind w:right="-1"/>
              <w:jc w:val="center"/>
              <w:rPr>
                <w:rFonts w:ascii="Eras Medium ITC" w:hAnsi="Eras Medium ITC" w:cs="Arial"/>
                <w:b/>
                <w:bCs/>
                <w:sz w:val="28"/>
                <w:szCs w:val="28"/>
              </w:rPr>
            </w:pPr>
            <w:r w:rsidRPr="002A193E">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471FB3" w:rsidRPr="00CC4348" w:rsidRDefault="00471FB3" w:rsidP="00940E27">
            <w:pPr>
              <w:pStyle w:val="Lgende"/>
              <w:ind w:right="-1"/>
            </w:pPr>
          </w:p>
          <w:p w:rsidR="00471FB3" w:rsidRPr="00B50BB1" w:rsidRDefault="00471FB3" w:rsidP="00940E27">
            <w:pPr>
              <w:pStyle w:val="Lgende"/>
              <w:ind w:right="-1"/>
              <w:rPr>
                <w:u w:val="none"/>
              </w:rPr>
            </w:pPr>
            <w:r w:rsidRPr="00B50BB1">
              <w:rPr>
                <w:u w:val="none"/>
              </w:rPr>
              <w:t>ROYAUME DU MAROC</w:t>
            </w:r>
          </w:p>
          <w:p w:rsidR="00471FB3" w:rsidRPr="00B50BB1" w:rsidRDefault="00471FB3" w:rsidP="00940E27">
            <w:pPr>
              <w:pStyle w:val="Lgende"/>
              <w:ind w:right="-1"/>
              <w:rPr>
                <w:u w:val="none"/>
              </w:rPr>
            </w:pPr>
            <w:r w:rsidRPr="00B50BB1">
              <w:rPr>
                <w:u w:val="none"/>
              </w:rPr>
              <w:t>MINISTERE DE L’INTERIEUR</w:t>
            </w:r>
          </w:p>
          <w:p w:rsidR="00471FB3" w:rsidRPr="00B50BB1" w:rsidRDefault="00471FB3" w:rsidP="00940E27">
            <w:pPr>
              <w:pStyle w:val="Lgende"/>
              <w:ind w:right="-1"/>
              <w:rPr>
                <w:u w:val="none"/>
              </w:rPr>
            </w:pPr>
            <w:r w:rsidRPr="00B50BB1">
              <w:rPr>
                <w:u w:val="none"/>
              </w:rPr>
              <w:t>PREFECTURE DE SALE</w:t>
            </w:r>
          </w:p>
          <w:p w:rsidR="00471FB3" w:rsidRPr="00B50BB1" w:rsidRDefault="00471FB3" w:rsidP="00940E27">
            <w:pPr>
              <w:pStyle w:val="Lgende"/>
              <w:ind w:right="-1"/>
              <w:rPr>
                <w:u w:val="none"/>
              </w:rPr>
            </w:pPr>
            <w:r w:rsidRPr="00B50BB1">
              <w:rPr>
                <w:u w:val="none"/>
              </w:rPr>
              <w:t>COMMUNE DE SALE</w:t>
            </w:r>
          </w:p>
          <w:p w:rsidR="00471FB3" w:rsidRPr="00B50BB1" w:rsidRDefault="00471FB3" w:rsidP="00940E27">
            <w:pPr>
              <w:pStyle w:val="Lgende"/>
              <w:ind w:right="-1"/>
              <w:rPr>
                <w:u w:val="none"/>
              </w:rPr>
            </w:pPr>
            <w:r>
              <w:rPr>
                <w:u w:val="none"/>
              </w:rPr>
              <w:t xml:space="preserve">DIRECTION </w:t>
            </w:r>
            <w:r w:rsidRPr="00B50BB1">
              <w:rPr>
                <w:u w:val="none"/>
              </w:rPr>
              <w:t>GENERAL</w:t>
            </w:r>
            <w:r>
              <w:rPr>
                <w:u w:val="none"/>
              </w:rPr>
              <w:t>E DES SERVICES</w:t>
            </w:r>
          </w:p>
          <w:p w:rsidR="00471FB3" w:rsidRPr="00B50BB1" w:rsidRDefault="00471FB3" w:rsidP="00940E27">
            <w:pPr>
              <w:pStyle w:val="Lgende"/>
              <w:ind w:right="-1"/>
              <w:rPr>
                <w:u w:val="none"/>
              </w:rPr>
            </w:pPr>
            <w:r w:rsidRPr="00B50BB1">
              <w:rPr>
                <w:u w:val="none"/>
              </w:rPr>
              <w:t xml:space="preserve">DIVISION DES SYSTEMES D’INFORMATION </w:t>
            </w:r>
          </w:p>
          <w:p w:rsidR="00471FB3" w:rsidRPr="00CC4348" w:rsidRDefault="00471FB3" w:rsidP="00940E27">
            <w:pPr>
              <w:pStyle w:val="Lgende"/>
              <w:ind w:right="-1"/>
              <w:rPr>
                <w:sz w:val="28"/>
                <w:szCs w:val="28"/>
              </w:rPr>
            </w:pPr>
            <w:r w:rsidRPr="00B50BB1">
              <w:rPr>
                <w:u w:val="none"/>
              </w:rPr>
              <w:t>ET DE COMMUNICATION</w:t>
            </w:r>
          </w:p>
        </w:tc>
      </w:tr>
    </w:tbl>
    <w:p w:rsidR="00341511" w:rsidRPr="00AF1462" w:rsidRDefault="00341511" w:rsidP="00341511">
      <w:pPr>
        <w:rPr>
          <w:rFonts w:ascii="Eras Medium ITC" w:hAnsi="Eras Medium ITC"/>
        </w:rPr>
      </w:pPr>
      <w:r w:rsidRPr="00AF1462">
        <w:rPr>
          <w:rFonts w:ascii="Eras Medium ITC" w:hAnsi="Eras Medium ITC"/>
        </w:rPr>
        <w:t xml:space="preserve">    </w:t>
      </w:r>
    </w:p>
    <w:p w:rsidR="00341511" w:rsidRPr="00AF1462" w:rsidRDefault="00341511" w:rsidP="00341511">
      <w:pPr>
        <w:rPr>
          <w:rFonts w:ascii="Eras Medium ITC" w:hAnsi="Eras Medium ITC"/>
        </w:rPr>
      </w:pPr>
      <w:r w:rsidRPr="00AF1462">
        <w:rPr>
          <w:rFonts w:ascii="Eras Medium ITC" w:hAnsi="Eras Medium ITC"/>
        </w:rPr>
        <w:t xml:space="preserve">     </w:t>
      </w:r>
    </w:p>
    <w:p w:rsidR="00341511" w:rsidRPr="00AF1462" w:rsidRDefault="00341511" w:rsidP="00341511">
      <w:pPr>
        <w:rPr>
          <w:rFonts w:ascii="Eras Medium ITC" w:hAnsi="Eras Medium ITC"/>
        </w:rPr>
      </w:pPr>
    </w:p>
    <w:p w:rsidR="00341511" w:rsidRPr="00AF1462" w:rsidRDefault="00341511" w:rsidP="00341511">
      <w:pPr>
        <w:jc w:val="both"/>
        <w:rPr>
          <w:rFonts w:ascii="Eras Medium ITC" w:hAnsi="Eras Medium ITC" w:cs="Arial"/>
          <w:i/>
          <w:iCs/>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341511">
      <w:pPr>
        <w:pStyle w:val="Titre6"/>
        <w:jc w:val="center"/>
        <w:rPr>
          <w:rFonts w:ascii="Eras Medium ITC" w:hAnsi="Eras Medium ITC" w:cs="Times New Roman"/>
          <w:shadow/>
          <w:sz w:val="36"/>
          <w:szCs w:val="36"/>
        </w:rPr>
      </w:pPr>
      <w:bookmarkStart w:id="0" w:name="_Toc212014481"/>
      <w:r w:rsidRPr="00AF1462">
        <w:rPr>
          <w:rFonts w:ascii="Eras Medium ITC" w:hAnsi="Eras Medium ITC" w:cs="Times New Roman"/>
          <w:shadow/>
          <w:sz w:val="36"/>
          <w:szCs w:val="36"/>
        </w:rPr>
        <w:t>REGLEMENT DE CONSULTATION</w:t>
      </w:r>
      <w:bookmarkEnd w:id="0"/>
    </w:p>
    <w:p w:rsidR="00341511" w:rsidRPr="00AF1462" w:rsidRDefault="00341511" w:rsidP="00341511">
      <w:pPr>
        <w:jc w:val="center"/>
        <w:rPr>
          <w:rFonts w:ascii="Eras Medium ITC" w:hAnsi="Eras Medium ITC"/>
          <w:b/>
          <w:bCs/>
          <w:sz w:val="36"/>
          <w:szCs w:val="36"/>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341511">
      <w:pPr>
        <w:jc w:val="center"/>
        <w:rPr>
          <w:rFonts w:ascii="Eras Medium ITC" w:hAnsi="Eras Medium ITC"/>
        </w:rPr>
      </w:pPr>
    </w:p>
    <w:p w:rsidR="00341511" w:rsidRPr="00AF1462" w:rsidRDefault="00341511" w:rsidP="007D7C68">
      <w:pPr>
        <w:jc w:val="center"/>
        <w:rPr>
          <w:rFonts w:ascii="Eras Medium ITC" w:hAnsi="Eras Medium ITC"/>
        </w:rPr>
      </w:pPr>
      <w:bookmarkStart w:id="1" w:name="_Toc283816856"/>
      <w:bookmarkStart w:id="2" w:name="_Toc283818557"/>
      <w:bookmarkStart w:id="3" w:name="_Toc283818774"/>
      <w:bookmarkStart w:id="4" w:name="_Toc370997894"/>
      <w:r w:rsidRPr="00AF1462">
        <w:rPr>
          <w:rFonts w:ascii="Eras Medium ITC" w:hAnsi="Eras Medium ITC"/>
          <w:i/>
          <w:iCs/>
        </w:rPr>
        <w:t>APPEL D’OFFRES OUVERT</w:t>
      </w:r>
      <w:bookmarkEnd w:id="1"/>
      <w:bookmarkEnd w:id="2"/>
      <w:bookmarkEnd w:id="3"/>
      <w:bookmarkEnd w:id="4"/>
    </w:p>
    <w:p w:rsidR="00341511" w:rsidRPr="00AF1462" w:rsidRDefault="00341511" w:rsidP="00AD7D0D">
      <w:pPr>
        <w:jc w:val="center"/>
        <w:rPr>
          <w:rFonts w:ascii="Eras Medium ITC" w:hAnsi="Eras Medium ITC"/>
          <w:b/>
          <w:bCs/>
        </w:rPr>
      </w:pPr>
      <w:r w:rsidRPr="00AF1462">
        <w:rPr>
          <w:rFonts w:ascii="Eras Medium ITC" w:hAnsi="Eras Medium ITC"/>
          <w:b/>
          <w:bCs/>
        </w:rPr>
        <w:t xml:space="preserve">N° </w:t>
      </w:r>
      <w:r w:rsidR="00AD7D0D">
        <w:rPr>
          <w:rFonts w:ascii="Eras Medium ITC" w:hAnsi="Eras Medium ITC"/>
          <w:b/>
          <w:bCs/>
        </w:rPr>
        <w:t>25</w:t>
      </w:r>
      <w:r w:rsidRPr="00AF1462">
        <w:rPr>
          <w:rFonts w:ascii="Eras Medium ITC" w:hAnsi="Eras Medium ITC"/>
          <w:b/>
          <w:bCs/>
        </w:rPr>
        <w:t xml:space="preserve"> /CS/201</w:t>
      </w:r>
      <w:r w:rsidR="00595575">
        <w:rPr>
          <w:rFonts w:ascii="Eras Medium ITC" w:hAnsi="Eras Medium ITC"/>
          <w:b/>
          <w:bCs/>
        </w:rPr>
        <w:t>7</w:t>
      </w:r>
    </w:p>
    <w:p w:rsidR="00341511" w:rsidRPr="00AF1462" w:rsidRDefault="00341511" w:rsidP="00341511">
      <w:pPr>
        <w:jc w:val="center"/>
        <w:rPr>
          <w:rFonts w:ascii="Eras Medium ITC" w:hAnsi="Eras Medium ITC"/>
          <w:b/>
          <w:bCs/>
          <w:i/>
          <w:iCs/>
        </w:rPr>
      </w:pPr>
    </w:p>
    <w:p w:rsidR="00341511" w:rsidRPr="00AF1462" w:rsidRDefault="00341511" w:rsidP="00341511">
      <w:pPr>
        <w:jc w:val="center"/>
        <w:rPr>
          <w:rFonts w:ascii="Eras Medium ITC" w:hAnsi="Eras Medium ITC"/>
          <w:b/>
          <w:bCs/>
          <w:i/>
          <w:iCs/>
        </w:rPr>
      </w:pPr>
    </w:p>
    <w:p w:rsidR="00341511" w:rsidRPr="00AF1462" w:rsidRDefault="00341511" w:rsidP="00341511">
      <w:pPr>
        <w:jc w:val="center"/>
        <w:rPr>
          <w:rFonts w:ascii="Eras Medium ITC" w:hAnsi="Eras Medium ITC"/>
          <w:b/>
          <w:bCs/>
        </w:rPr>
      </w:pPr>
    </w:p>
    <w:p w:rsidR="00341511" w:rsidRPr="00470FE8" w:rsidRDefault="00341511" w:rsidP="00341511">
      <w:pPr>
        <w:ind w:right="-1"/>
        <w:jc w:val="center"/>
        <w:rPr>
          <w:rFonts w:ascii="Eras Medium ITC" w:hAnsi="Eras Medium ITC" w:cs="Arial"/>
          <w:b/>
          <w:color w:val="000000"/>
        </w:rPr>
      </w:pPr>
      <w:r w:rsidRPr="00AF1462">
        <w:rPr>
          <w:rFonts w:ascii="Eras Medium ITC" w:hAnsi="Eras Medium ITC"/>
          <w:b/>
          <w:bCs/>
          <w:sz w:val="32"/>
          <w:szCs w:val="32"/>
          <w:u w:val="single"/>
        </w:rPr>
        <w:t>Objet</w:t>
      </w:r>
      <w:r w:rsidRPr="00AF1462">
        <w:rPr>
          <w:rFonts w:ascii="Eras Medium ITC" w:hAnsi="Eras Medium ITC"/>
          <w:b/>
          <w:bCs/>
          <w:sz w:val="28"/>
          <w:szCs w:val="28"/>
        </w:rPr>
        <w:t> :</w:t>
      </w:r>
      <w:r w:rsidRPr="00AF1462">
        <w:rPr>
          <w:rFonts w:ascii="Eras Medium ITC" w:hAnsi="Eras Medium ITC"/>
          <w:b/>
          <w:bCs/>
          <w:iCs/>
          <w:caps/>
          <w:sz w:val="28"/>
          <w:szCs w:val="28"/>
        </w:rPr>
        <w:t xml:space="preserve"> </w:t>
      </w:r>
      <w:r>
        <w:rPr>
          <w:rFonts w:asciiTheme="majorBidi" w:hAnsiTheme="majorBidi" w:cstheme="majorBidi"/>
          <w:sz w:val="40"/>
          <w:szCs w:val="40"/>
        </w:rPr>
        <w:t>Réalisation des outils de communication pour le compte de la commune de Salé</w:t>
      </w:r>
      <w:r w:rsidRPr="001212C2">
        <w:rPr>
          <w:rFonts w:asciiTheme="majorBidi" w:hAnsiTheme="majorBidi" w:cstheme="majorBidi"/>
          <w:sz w:val="40"/>
          <w:szCs w:val="40"/>
        </w:rPr>
        <w:t xml:space="preserve"> </w:t>
      </w:r>
      <w:r>
        <w:rPr>
          <w:rFonts w:asciiTheme="majorBidi" w:hAnsiTheme="majorBidi" w:cstheme="majorBidi"/>
          <w:sz w:val="40"/>
          <w:szCs w:val="40"/>
        </w:rPr>
        <w:t>(charte graphique)</w:t>
      </w:r>
    </w:p>
    <w:p w:rsidR="00341511" w:rsidRPr="00AF1462" w:rsidRDefault="00341511" w:rsidP="00341511">
      <w:pPr>
        <w:jc w:val="center"/>
        <w:rPr>
          <w:rFonts w:ascii="Eras Medium ITC" w:hAnsi="Eras Medium ITC"/>
          <w:sz w:val="40"/>
          <w:szCs w:val="40"/>
        </w:rPr>
      </w:pPr>
    </w:p>
    <w:p w:rsidR="00341511" w:rsidRPr="00AF1462" w:rsidRDefault="00341511" w:rsidP="00341511">
      <w:pPr>
        <w:jc w:val="center"/>
        <w:rPr>
          <w:rFonts w:ascii="Eras Medium ITC" w:hAnsi="Eras Medium ITC"/>
          <w:bCs/>
          <w:lang w:eastAsia="ar-SA"/>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Normalcentr"/>
        <w:ind w:left="0" w:right="0" w:firstLine="0"/>
        <w:jc w:val="center"/>
        <w:rPr>
          <w:rFonts w:ascii="Eras Medium ITC" w:hAnsi="Eras Medium ITC"/>
          <w:i/>
          <w:iCs/>
        </w:rPr>
      </w:pPr>
    </w:p>
    <w:p w:rsidR="00341511" w:rsidRPr="00AF1462" w:rsidRDefault="00341511" w:rsidP="00341511">
      <w:pPr>
        <w:pStyle w:val="Titre7"/>
        <w:jc w:val="center"/>
        <w:rPr>
          <w:rFonts w:ascii="Eras Medium ITC" w:hAnsi="Eras Medium ITC" w:cs="Times New Roman"/>
          <w:b w:val="0"/>
          <w:bCs w:val="0"/>
        </w:rPr>
      </w:pPr>
    </w:p>
    <w:p w:rsidR="00341511" w:rsidRPr="00AF1462" w:rsidRDefault="00341511" w:rsidP="00341511">
      <w:pPr>
        <w:ind w:left="72"/>
        <w:jc w:val="both"/>
        <w:rPr>
          <w:rFonts w:ascii="Eras Medium ITC" w:hAnsi="Eras Medium ITC" w:cs="Arial"/>
          <w:sz w:val="28"/>
          <w:szCs w:val="28"/>
        </w:rPr>
      </w:pPr>
      <w:r w:rsidRPr="00AF1462">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341511" w:rsidRPr="00AF1462" w:rsidRDefault="00341511" w:rsidP="00341511">
      <w:pPr>
        <w:ind w:left="72"/>
        <w:jc w:val="both"/>
        <w:rPr>
          <w:rFonts w:ascii="Eras Medium ITC" w:hAnsi="Eras Medium ITC"/>
          <w:sz w:val="28"/>
          <w:szCs w:val="28"/>
        </w:rPr>
      </w:pPr>
    </w:p>
    <w:p w:rsidR="00341511" w:rsidRPr="00AF1462" w:rsidRDefault="00341511" w:rsidP="00341511">
      <w:pPr>
        <w:pStyle w:val="En-ttedetabledesmatires"/>
        <w:jc w:val="center"/>
        <w:rPr>
          <w:rFonts w:ascii="Eras Medium ITC" w:hAnsi="Eras Medium ITC"/>
          <w:color w:val="auto"/>
        </w:rPr>
      </w:pPr>
      <w:r w:rsidRPr="00AF1462">
        <w:rPr>
          <w:rFonts w:ascii="Eras Medium ITC" w:hAnsi="Eras Medium ITC"/>
          <w:color w:val="auto"/>
        </w:rPr>
        <w:t>Sommaire</w:t>
      </w:r>
    </w:p>
    <w:p w:rsidR="007042E2" w:rsidRDefault="00A01BC7">
      <w:pPr>
        <w:pStyle w:val="TM1"/>
        <w:rPr>
          <w:rFonts w:asciiTheme="minorHAnsi" w:eastAsiaTheme="minorEastAsia" w:hAnsiTheme="minorHAnsi" w:cstheme="minorBidi"/>
          <w:b w:val="0"/>
          <w:bCs w:val="0"/>
          <w:noProof/>
          <w:sz w:val="22"/>
          <w:szCs w:val="22"/>
        </w:rPr>
      </w:pPr>
      <w:r w:rsidRPr="00A01BC7">
        <w:rPr>
          <w:rFonts w:ascii="Eras Medium ITC" w:hAnsi="Eras Medium ITC" w:cs="Calibri"/>
        </w:rPr>
        <w:fldChar w:fldCharType="begin"/>
      </w:r>
      <w:r w:rsidR="00341511" w:rsidRPr="00AF1462">
        <w:rPr>
          <w:rFonts w:ascii="Eras Medium ITC" w:hAnsi="Eras Medium ITC" w:cs="Calibri"/>
        </w:rPr>
        <w:instrText xml:space="preserve"> TOC \o "1-3" \h \z \u </w:instrText>
      </w:r>
      <w:r w:rsidRPr="00A01BC7">
        <w:rPr>
          <w:rFonts w:ascii="Eras Medium ITC" w:hAnsi="Eras Medium ITC" w:cs="Calibri"/>
        </w:rPr>
        <w:fldChar w:fldCharType="separate"/>
      </w:r>
      <w:hyperlink w:anchor="_Toc483820487" w:history="1">
        <w:r w:rsidR="007042E2" w:rsidRPr="009628F0">
          <w:rPr>
            <w:rStyle w:val="Lienhypertexte"/>
            <w:rFonts w:ascii="Eras Medium ITC" w:hAnsi="Eras Medium ITC"/>
            <w:i/>
            <w:iCs/>
            <w:noProof/>
          </w:rPr>
          <w:t>ARTICLE  1 : OBJET  DU  REGLEMENT  DE  CONSULTATION</w:t>
        </w:r>
        <w:r w:rsidR="007042E2">
          <w:rPr>
            <w:noProof/>
            <w:webHidden/>
          </w:rPr>
          <w:tab/>
        </w:r>
        <w:r>
          <w:rPr>
            <w:noProof/>
            <w:webHidden/>
          </w:rPr>
          <w:fldChar w:fldCharType="begin"/>
        </w:r>
        <w:r w:rsidR="007042E2">
          <w:rPr>
            <w:noProof/>
            <w:webHidden/>
          </w:rPr>
          <w:instrText xml:space="preserve"> PAGEREF _Toc483820487 \h </w:instrText>
        </w:r>
        <w:r>
          <w:rPr>
            <w:noProof/>
            <w:webHidden/>
          </w:rPr>
        </w:r>
        <w:r>
          <w:rPr>
            <w:noProof/>
            <w:webHidden/>
          </w:rPr>
          <w:fldChar w:fldCharType="separate"/>
        </w:r>
        <w:r w:rsidR="005A40E9">
          <w:rPr>
            <w:noProof/>
            <w:webHidden/>
          </w:rPr>
          <w:t>3</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88" w:history="1">
        <w:r w:rsidR="007042E2" w:rsidRPr="009628F0">
          <w:rPr>
            <w:rStyle w:val="Lienhypertexte"/>
            <w:rFonts w:ascii="Eras Medium ITC" w:hAnsi="Eras Medium ITC"/>
            <w:i/>
            <w:iCs/>
            <w:noProof/>
          </w:rPr>
          <w:t>ARTICLE 2 : MODE D’ATTRIBUTION</w:t>
        </w:r>
        <w:r w:rsidR="007042E2">
          <w:rPr>
            <w:noProof/>
            <w:webHidden/>
          </w:rPr>
          <w:tab/>
        </w:r>
        <w:r>
          <w:rPr>
            <w:noProof/>
            <w:webHidden/>
          </w:rPr>
          <w:fldChar w:fldCharType="begin"/>
        </w:r>
        <w:r w:rsidR="007042E2">
          <w:rPr>
            <w:noProof/>
            <w:webHidden/>
          </w:rPr>
          <w:instrText xml:space="preserve"> PAGEREF _Toc483820488 \h </w:instrText>
        </w:r>
        <w:r>
          <w:rPr>
            <w:noProof/>
            <w:webHidden/>
          </w:rPr>
        </w:r>
        <w:r>
          <w:rPr>
            <w:noProof/>
            <w:webHidden/>
          </w:rPr>
          <w:fldChar w:fldCharType="separate"/>
        </w:r>
        <w:r w:rsidR="005A40E9">
          <w:rPr>
            <w:noProof/>
            <w:webHidden/>
          </w:rPr>
          <w:t>3</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89" w:history="1">
        <w:r w:rsidR="007042E2" w:rsidRPr="009628F0">
          <w:rPr>
            <w:rStyle w:val="Lienhypertexte"/>
            <w:i/>
            <w:iCs/>
            <w:noProof/>
          </w:rPr>
          <w:t>ARTICLE  3 : CONTENU  DU  DOSSIER  D’APPEL  D’OFFRES</w:t>
        </w:r>
        <w:r w:rsidR="007042E2">
          <w:rPr>
            <w:noProof/>
            <w:webHidden/>
          </w:rPr>
          <w:tab/>
        </w:r>
        <w:r>
          <w:rPr>
            <w:noProof/>
            <w:webHidden/>
          </w:rPr>
          <w:fldChar w:fldCharType="begin"/>
        </w:r>
        <w:r w:rsidR="007042E2">
          <w:rPr>
            <w:noProof/>
            <w:webHidden/>
          </w:rPr>
          <w:instrText xml:space="preserve"> PAGEREF _Toc483820489 \h </w:instrText>
        </w:r>
        <w:r>
          <w:rPr>
            <w:noProof/>
            <w:webHidden/>
          </w:rPr>
        </w:r>
        <w:r>
          <w:rPr>
            <w:noProof/>
            <w:webHidden/>
          </w:rPr>
          <w:fldChar w:fldCharType="separate"/>
        </w:r>
        <w:r w:rsidR="005A40E9">
          <w:rPr>
            <w:noProof/>
            <w:webHidden/>
          </w:rPr>
          <w:t>3</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0" w:history="1">
        <w:r w:rsidR="007042E2" w:rsidRPr="009628F0">
          <w:rPr>
            <w:rStyle w:val="Lienhypertexte"/>
            <w:rFonts w:ascii="Eras Medium ITC" w:hAnsi="Eras Medium ITC"/>
            <w:i/>
            <w:iCs/>
            <w:noProof/>
          </w:rPr>
          <w:t>ARTICLE 4: MODIFICATION  DU CONTENU DU  DOSSIER  D’APPEL  D’OFFRES</w:t>
        </w:r>
        <w:r w:rsidR="007042E2">
          <w:rPr>
            <w:noProof/>
            <w:webHidden/>
          </w:rPr>
          <w:tab/>
        </w:r>
        <w:r>
          <w:rPr>
            <w:noProof/>
            <w:webHidden/>
          </w:rPr>
          <w:fldChar w:fldCharType="begin"/>
        </w:r>
        <w:r w:rsidR="007042E2">
          <w:rPr>
            <w:noProof/>
            <w:webHidden/>
          </w:rPr>
          <w:instrText xml:space="preserve"> PAGEREF _Toc483820490 \h </w:instrText>
        </w:r>
        <w:r>
          <w:rPr>
            <w:noProof/>
            <w:webHidden/>
          </w:rPr>
        </w:r>
        <w:r>
          <w:rPr>
            <w:noProof/>
            <w:webHidden/>
          </w:rPr>
          <w:fldChar w:fldCharType="separate"/>
        </w:r>
        <w:r w:rsidR="005A40E9">
          <w:rPr>
            <w:noProof/>
            <w:webHidden/>
          </w:rPr>
          <w:t>3</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1" w:history="1">
        <w:r w:rsidR="007042E2" w:rsidRPr="009628F0">
          <w:rPr>
            <w:rStyle w:val="Lienhypertexte"/>
            <w:rFonts w:ascii="Eras Medium ITC" w:hAnsi="Eras Medium ITC"/>
            <w:i/>
            <w:iCs/>
            <w:noProof/>
          </w:rPr>
          <w:t>ARTICLE 5: RETRAIT  DU  DOSSIER  D’APPEL  D’OFFRES</w:t>
        </w:r>
        <w:r w:rsidR="007042E2">
          <w:rPr>
            <w:noProof/>
            <w:webHidden/>
          </w:rPr>
          <w:tab/>
        </w:r>
        <w:r>
          <w:rPr>
            <w:noProof/>
            <w:webHidden/>
          </w:rPr>
          <w:fldChar w:fldCharType="begin"/>
        </w:r>
        <w:r w:rsidR="007042E2">
          <w:rPr>
            <w:noProof/>
            <w:webHidden/>
          </w:rPr>
          <w:instrText xml:space="preserve"> PAGEREF _Toc483820491 \h </w:instrText>
        </w:r>
        <w:r>
          <w:rPr>
            <w:noProof/>
            <w:webHidden/>
          </w:rPr>
        </w:r>
        <w:r>
          <w:rPr>
            <w:noProof/>
            <w:webHidden/>
          </w:rPr>
          <w:fldChar w:fldCharType="separate"/>
        </w:r>
        <w:r w:rsidR="005A40E9">
          <w:rPr>
            <w:noProof/>
            <w:webHidden/>
          </w:rPr>
          <w:t>4</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2" w:history="1">
        <w:r w:rsidR="007042E2" w:rsidRPr="009628F0">
          <w:rPr>
            <w:rStyle w:val="Lienhypertexte"/>
            <w:rFonts w:ascii="Eras Medium ITC" w:hAnsi="Eras Medium ITC"/>
            <w:i/>
            <w:iCs/>
            <w:noProof/>
          </w:rPr>
          <w:t>ARTICLE 6 : DEMANDE ET COMMUNICATION D’INFORMATIONS  AUX CONCURRENTS</w:t>
        </w:r>
        <w:r w:rsidR="007042E2">
          <w:rPr>
            <w:noProof/>
            <w:webHidden/>
          </w:rPr>
          <w:tab/>
        </w:r>
        <w:r>
          <w:rPr>
            <w:noProof/>
            <w:webHidden/>
          </w:rPr>
          <w:fldChar w:fldCharType="begin"/>
        </w:r>
        <w:r w:rsidR="007042E2">
          <w:rPr>
            <w:noProof/>
            <w:webHidden/>
          </w:rPr>
          <w:instrText xml:space="preserve"> PAGEREF _Toc483820492 \h </w:instrText>
        </w:r>
        <w:r>
          <w:rPr>
            <w:noProof/>
            <w:webHidden/>
          </w:rPr>
        </w:r>
        <w:r>
          <w:rPr>
            <w:noProof/>
            <w:webHidden/>
          </w:rPr>
          <w:fldChar w:fldCharType="separate"/>
        </w:r>
        <w:r w:rsidR="005A40E9">
          <w:rPr>
            <w:noProof/>
            <w:webHidden/>
          </w:rPr>
          <w:t>4</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3" w:history="1">
        <w:r w:rsidR="007042E2" w:rsidRPr="009628F0">
          <w:rPr>
            <w:rStyle w:val="Lienhypertexte"/>
            <w:rFonts w:ascii="Eras Medium ITC" w:hAnsi="Eras Medium ITC"/>
            <w:i/>
            <w:iCs/>
            <w:noProof/>
          </w:rPr>
          <w:t>ARTICLE  7: CONDITIONS  REQUISES  DES  CONCURRENTS</w:t>
        </w:r>
        <w:r w:rsidR="007042E2">
          <w:rPr>
            <w:noProof/>
            <w:webHidden/>
          </w:rPr>
          <w:tab/>
        </w:r>
        <w:r>
          <w:rPr>
            <w:noProof/>
            <w:webHidden/>
          </w:rPr>
          <w:fldChar w:fldCharType="begin"/>
        </w:r>
        <w:r w:rsidR="007042E2">
          <w:rPr>
            <w:noProof/>
            <w:webHidden/>
          </w:rPr>
          <w:instrText xml:space="preserve"> PAGEREF _Toc483820493 \h </w:instrText>
        </w:r>
        <w:r>
          <w:rPr>
            <w:noProof/>
            <w:webHidden/>
          </w:rPr>
        </w:r>
        <w:r>
          <w:rPr>
            <w:noProof/>
            <w:webHidden/>
          </w:rPr>
          <w:fldChar w:fldCharType="separate"/>
        </w:r>
        <w:r w:rsidR="005A40E9">
          <w:rPr>
            <w:noProof/>
            <w:webHidden/>
          </w:rPr>
          <w:t>4</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4" w:history="1">
        <w:r w:rsidR="007042E2" w:rsidRPr="009628F0">
          <w:rPr>
            <w:rStyle w:val="Lienhypertexte"/>
            <w:rFonts w:ascii="Eras Medium ITC" w:hAnsi="Eras Medium ITC"/>
            <w:i/>
            <w:iCs/>
            <w:noProof/>
          </w:rPr>
          <w:t>ARTICLE  8 : LISTE  DES  PIECES  JUSTIFIANT  LES  CAPACITES  ET  QUALITES DES CONCURRENTS</w:t>
        </w:r>
        <w:r w:rsidR="007042E2">
          <w:rPr>
            <w:noProof/>
            <w:webHidden/>
          </w:rPr>
          <w:tab/>
        </w:r>
        <w:r>
          <w:rPr>
            <w:noProof/>
            <w:webHidden/>
          </w:rPr>
          <w:fldChar w:fldCharType="begin"/>
        </w:r>
        <w:r w:rsidR="007042E2">
          <w:rPr>
            <w:noProof/>
            <w:webHidden/>
          </w:rPr>
          <w:instrText xml:space="preserve"> PAGEREF _Toc483820494 \h </w:instrText>
        </w:r>
        <w:r>
          <w:rPr>
            <w:noProof/>
            <w:webHidden/>
          </w:rPr>
        </w:r>
        <w:r>
          <w:rPr>
            <w:noProof/>
            <w:webHidden/>
          </w:rPr>
          <w:fldChar w:fldCharType="separate"/>
        </w:r>
        <w:r w:rsidR="005A40E9">
          <w:rPr>
            <w:noProof/>
            <w:webHidden/>
          </w:rPr>
          <w:t>5</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5" w:history="1">
        <w:r w:rsidR="007042E2" w:rsidRPr="009628F0">
          <w:rPr>
            <w:rStyle w:val="Lienhypertexte"/>
            <w:rFonts w:ascii="Eras Medium ITC" w:hAnsi="Eras Medium ITC"/>
            <w:i/>
            <w:iCs/>
            <w:noProof/>
          </w:rPr>
          <w:t>ARTICLE  9 : OFFRE  FINANCIERE</w:t>
        </w:r>
        <w:r w:rsidR="007042E2">
          <w:rPr>
            <w:noProof/>
            <w:webHidden/>
          </w:rPr>
          <w:tab/>
        </w:r>
        <w:r>
          <w:rPr>
            <w:noProof/>
            <w:webHidden/>
          </w:rPr>
          <w:fldChar w:fldCharType="begin"/>
        </w:r>
        <w:r w:rsidR="007042E2">
          <w:rPr>
            <w:noProof/>
            <w:webHidden/>
          </w:rPr>
          <w:instrText xml:space="preserve"> PAGEREF _Toc483820495 \h </w:instrText>
        </w:r>
        <w:r>
          <w:rPr>
            <w:noProof/>
            <w:webHidden/>
          </w:rPr>
        </w:r>
        <w:r>
          <w:rPr>
            <w:noProof/>
            <w:webHidden/>
          </w:rPr>
          <w:fldChar w:fldCharType="separate"/>
        </w:r>
        <w:r w:rsidR="005A40E9">
          <w:rPr>
            <w:noProof/>
            <w:webHidden/>
          </w:rPr>
          <w:t>7</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6" w:history="1">
        <w:r w:rsidR="007042E2" w:rsidRPr="009628F0">
          <w:rPr>
            <w:rStyle w:val="Lienhypertexte"/>
            <w:rFonts w:ascii="Eras Medium ITC" w:hAnsi="Eras Medium ITC"/>
            <w:i/>
            <w:iCs/>
            <w:noProof/>
          </w:rPr>
          <w:t>ARTICLE 10 : OFFRE TECHNIQUE</w:t>
        </w:r>
        <w:r w:rsidR="007042E2">
          <w:rPr>
            <w:noProof/>
            <w:webHidden/>
          </w:rPr>
          <w:tab/>
        </w:r>
        <w:r>
          <w:rPr>
            <w:noProof/>
            <w:webHidden/>
          </w:rPr>
          <w:fldChar w:fldCharType="begin"/>
        </w:r>
        <w:r w:rsidR="007042E2">
          <w:rPr>
            <w:noProof/>
            <w:webHidden/>
          </w:rPr>
          <w:instrText xml:space="preserve"> PAGEREF _Toc483820496 \h </w:instrText>
        </w:r>
        <w:r>
          <w:rPr>
            <w:noProof/>
            <w:webHidden/>
          </w:rPr>
        </w:r>
        <w:r>
          <w:rPr>
            <w:noProof/>
            <w:webHidden/>
          </w:rPr>
          <w:fldChar w:fldCharType="separate"/>
        </w:r>
        <w:r w:rsidR="005A40E9">
          <w:rPr>
            <w:noProof/>
            <w:webHidden/>
          </w:rPr>
          <w:t>7</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7" w:history="1">
        <w:r w:rsidR="007042E2" w:rsidRPr="009628F0">
          <w:rPr>
            <w:rStyle w:val="Lienhypertexte"/>
            <w:rFonts w:ascii="Eras Medium ITC" w:hAnsi="Eras Medium ITC"/>
            <w:i/>
            <w:iCs/>
            <w:noProof/>
          </w:rPr>
          <w:t>ARTICLE  11 : PRESENTATION DES  DOSSIERS  DES  OFFRES DES CONCURRENTS</w:t>
        </w:r>
        <w:r w:rsidR="007042E2">
          <w:rPr>
            <w:noProof/>
            <w:webHidden/>
          </w:rPr>
          <w:tab/>
        </w:r>
        <w:r>
          <w:rPr>
            <w:noProof/>
            <w:webHidden/>
          </w:rPr>
          <w:fldChar w:fldCharType="begin"/>
        </w:r>
        <w:r w:rsidR="007042E2">
          <w:rPr>
            <w:noProof/>
            <w:webHidden/>
          </w:rPr>
          <w:instrText xml:space="preserve"> PAGEREF _Toc483820497 \h </w:instrText>
        </w:r>
        <w:r>
          <w:rPr>
            <w:noProof/>
            <w:webHidden/>
          </w:rPr>
        </w:r>
        <w:r>
          <w:rPr>
            <w:noProof/>
            <w:webHidden/>
          </w:rPr>
          <w:fldChar w:fldCharType="separate"/>
        </w:r>
        <w:r w:rsidR="005A40E9">
          <w:rPr>
            <w:noProof/>
            <w:webHidden/>
          </w:rPr>
          <w:t>8</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8" w:history="1">
        <w:r w:rsidR="007042E2" w:rsidRPr="009628F0">
          <w:rPr>
            <w:rStyle w:val="Lienhypertexte"/>
            <w:rFonts w:ascii="Eras Medium ITC" w:hAnsi="Eras Medium ITC"/>
            <w:i/>
            <w:iCs/>
            <w:noProof/>
          </w:rPr>
          <w:t>ARTICLE 12 : DEPOT DES PLIS DES CONCURRENTS</w:t>
        </w:r>
        <w:r w:rsidR="007042E2">
          <w:rPr>
            <w:noProof/>
            <w:webHidden/>
          </w:rPr>
          <w:tab/>
        </w:r>
        <w:r>
          <w:rPr>
            <w:noProof/>
            <w:webHidden/>
          </w:rPr>
          <w:fldChar w:fldCharType="begin"/>
        </w:r>
        <w:r w:rsidR="007042E2">
          <w:rPr>
            <w:noProof/>
            <w:webHidden/>
          </w:rPr>
          <w:instrText xml:space="preserve"> PAGEREF _Toc483820498 \h </w:instrText>
        </w:r>
        <w:r>
          <w:rPr>
            <w:noProof/>
            <w:webHidden/>
          </w:rPr>
        </w:r>
        <w:r>
          <w:rPr>
            <w:noProof/>
            <w:webHidden/>
          </w:rPr>
          <w:fldChar w:fldCharType="separate"/>
        </w:r>
        <w:r w:rsidR="005A40E9">
          <w:rPr>
            <w:noProof/>
            <w:webHidden/>
          </w:rPr>
          <w:t>8</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499" w:history="1">
        <w:r w:rsidR="007042E2" w:rsidRPr="009628F0">
          <w:rPr>
            <w:rStyle w:val="Lienhypertexte"/>
            <w:rFonts w:ascii="Eras Medium ITC" w:hAnsi="Eras Medium ITC"/>
            <w:i/>
            <w:iCs/>
            <w:noProof/>
          </w:rPr>
          <w:t>ARTICLE  13 : RETRAIT  DES  PLIS</w:t>
        </w:r>
        <w:r w:rsidR="007042E2">
          <w:rPr>
            <w:noProof/>
            <w:webHidden/>
          </w:rPr>
          <w:tab/>
        </w:r>
        <w:r>
          <w:rPr>
            <w:noProof/>
            <w:webHidden/>
          </w:rPr>
          <w:fldChar w:fldCharType="begin"/>
        </w:r>
        <w:r w:rsidR="007042E2">
          <w:rPr>
            <w:noProof/>
            <w:webHidden/>
          </w:rPr>
          <w:instrText xml:space="preserve"> PAGEREF _Toc483820499 \h </w:instrText>
        </w:r>
        <w:r>
          <w:rPr>
            <w:noProof/>
            <w:webHidden/>
          </w:rPr>
        </w:r>
        <w:r>
          <w:rPr>
            <w:noProof/>
            <w:webHidden/>
          </w:rPr>
          <w:fldChar w:fldCharType="separate"/>
        </w:r>
        <w:r w:rsidR="005A40E9">
          <w:rPr>
            <w:noProof/>
            <w:webHidden/>
          </w:rPr>
          <w:t>9</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0" w:history="1">
        <w:r w:rsidR="007042E2" w:rsidRPr="009628F0">
          <w:rPr>
            <w:rStyle w:val="Lienhypertexte"/>
            <w:rFonts w:ascii="Eras Medium ITC" w:hAnsi="Eras Medium ITC"/>
            <w:i/>
            <w:iCs/>
            <w:noProof/>
          </w:rPr>
          <w:t>ARTICLE  14: OUVERTURE ET EXAMEN DES OFFRES ET APPRECIATION DES CAPACITES DES SOUMISSIONNAIRES</w:t>
        </w:r>
        <w:r w:rsidR="007042E2">
          <w:rPr>
            <w:noProof/>
            <w:webHidden/>
          </w:rPr>
          <w:tab/>
        </w:r>
        <w:r>
          <w:rPr>
            <w:noProof/>
            <w:webHidden/>
          </w:rPr>
          <w:fldChar w:fldCharType="begin"/>
        </w:r>
        <w:r w:rsidR="007042E2">
          <w:rPr>
            <w:noProof/>
            <w:webHidden/>
          </w:rPr>
          <w:instrText xml:space="preserve"> PAGEREF _Toc483820500 \h </w:instrText>
        </w:r>
        <w:r>
          <w:rPr>
            <w:noProof/>
            <w:webHidden/>
          </w:rPr>
        </w:r>
        <w:r>
          <w:rPr>
            <w:noProof/>
            <w:webHidden/>
          </w:rPr>
          <w:fldChar w:fldCharType="separate"/>
        </w:r>
        <w:r w:rsidR="005A40E9">
          <w:rPr>
            <w:noProof/>
            <w:webHidden/>
          </w:rPr>
          <w:t>9</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1" w:history="1">
        <w:r w:rsidR="007042E2" w:rsidRPr="009628F0">
          <w:rPr>
            <w:rStyle w:val="Lienhypertexte"/>
            <w:rFonts w:ascii="Eras Medium ITC" w:hAnsi="Eras Medium ITC"/>
            <w:i/>
            <w:iCs/>
            <w:noProof/>
          </w:rPr>
          <w:t>ARTICLE  15 : EXAMEN DES OFFRES</w:t>
        </w:r>
        <w:r w:rsidR="007042E2">
          <w:rPr>
            <w:noProof/>
            <w:webHidden/>
          </w:rPr>
          <w:tab/>
        </w:r>
        <w:r>
          <w:rPr>
            <w:noProof/>
            <w:webHidden/>
          </w:rPr>
          <w:fldChar w:fldCharType="begin"/>
        </w:r>
        <w:r w:rsidR="007042E2">
          <w:rPr>
            <w:noProof/>
            <w:webHidden/>
          </w:rPr>
          <w:instrText xml:space="preserve"> PAGEREF _Toc483820501 \h </w:instrText>
        </w:r>
        <w:r>
          <w:rPr>
            <w:noProof/>
            <w:webHidden/>
          </w:rPr>
        </w:r>
        <w:r>
          <w:rPr>
            <w:noProof/>
            <w:webHidden/>
          </w:rPr>
          <w:fldChar w:fldCharType="separate"/>
        </w:r>
        <w:r w:rsidR="005A40E9">
          <w:rPr>
            <w:noProof/>
            <w:webHidden/>
          </w:rPr>
          <w:t>9</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2" w:history="1">
        <w:r w:rsidR="007042E2" w:rsidRPr="009628F0">
          <w:rPr>
            <w:rStyle w:val="Lienhypertexte"/>
            <w:rFonts w:ascii="Eras Medium ITC" w:hAnsi="Eras Medium ITC"/>
            <w:i/>
            <w:iCs/>
            <w:noProof/>
          </w:rPr>
          <w:t>ARTICLE16 : EXAMEN  DES  OFFRES  FINANCIERES</w:t>
        </w:r>
        <w:r w:rsidR="007042E2">
          <w:rPr>
            <w:noProof/>
            <w:webHidden/>
          </w:rPr>
          <w:tab/>
        </w:r>
        <w:r>
          <w:rPr>
            <w:noProof/>
            <w:webHidden/>
          </w:rPr>
          <w:fldChar w:fldCharType="begin"/>
        </w:r>
        <w:r w:rsidR="007042E2">
          <w:rPr>
            <w:noProof/>
            <w:webHidden/>
          </w:rPr>
          <w:instrText xml:space="preserve"> PAGEREF _Toc483820502 \h </w:instrText>
        </w:r>
        <w:r>
          <w:rPr>
            <w:noProof/>
            <w:webHidden/>
          </w:rPr>
        </w:r>
        <w:r>
          <w:rPr>
            <w:noProof/>
            <w:webHidden/>
          </w:rPr>
          <w:fldChar w:fldCharType="separate"/>
        </w:r>
        <w:r w:rsidR="005A40E9">
          <w:rPr>
            <w:noProof/>
            <w:webHidden/>
          </w:rPr>
          <w:t>10</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3" w:history="1">
        <w:r w:rsidR="007042E2" w:rsidRPr="009628F0">
          <w:rPr>
            <w:rStyle w:val="Lienhypertexte"/>
            <w:rFonts w:ascii="Eras Medium ITC" w:hAnsi="Eras Medium ITC"/>
            <w:i/>
            <w:iCs/>
            <w:noProof/>
          </w:rPr>
          <w:t>ARTICLE  17: DELAI  DE  VALIDITE  DES  OFFRES</w:t>
        </w:r>
        <w:r w:rsidR="007042E2">
          <w:rPr>
            <w:noProof/>
            <w:webHidden/>
          </w:rPr>
          <w:tab/>
        </w:r>
        <w:r>
          <w:rPr>
            <w:noProof/>
            <w:webHidden/>
          </w:rPr>
          <w:fldChar w:fldCharType="begin"/>
        </w:r>
        <w:r w:rsidR="007042E2">
          <w:rPr>
            <w:noProof/>
            <w:webHidden/>
          </w:rPr>
          <w:instrText xml:space="preserve"> PAGEREF _Toc483820503 \h </w:instrText>
        </w:r>
        <w:r>
          <w:rPr>
            <w:noProof/>
            <w:webHidden/>
          </w:rPr>
        </w:r>
        <w:r>
          <w:rPr>
            <w:noProof/>
            <w:webHidden/>
          </w:rPr>
          <w:fldChar w:fldCharType="separate"/>
        </w:r>
        <w:r w:rsidR="005A40E9">
          <w:rPr>
            <w:noProof/>
            <w:webHidden/>
          </w:rPr>
          <w:t>10</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4" w:history="1">
        <w:r w:rsidR="007042E2" w:rsidRPr="009628F0">
          <w:rPr>
            <w:rStyle w:val="Lienhypertexte"/>
            <w:rFonts w:ascii="Eras Medium ITC" w:hAnsi="Eras Medium ITC"/>
            <w:i/>
            <w:iCs/>
            <w:noProof/>
          </w:rPr>
          <w:t>ARTICLE  18: MONNAIE DE FORMULATION DES OFFRES</w:t>
        </w:r>
        <w:r w:rsidR="007042E2">
          <w:rPr>
            <w:noProof/>
            <w:webHidden/>
          </w:rPr>
          <w:tab/>
        </w:r>
        <w:r>
          <w:rPr>
            <w:noProof/>
            <w:webHidden/>
          </w:rPr>
          <w:fldChar w:fldCharType="begin"/>
        </w:r>
        <w:r w:rsidR="007042E2">
          <w:rPr>
            <w:noProof/>
            <w:webHidden/>
          </w:rPr>
          <w:instrText xml:space="preserve"> PAGEREF _Toc483820504 \h </w:instrText>
        </w:r>
        <w:r>
          <w:rPr>
            <w:noProof/>
            <w:webHidden/>
          </w:rPr>
        </w:r>
        <w:r>
          <w:rPr>
            <w:noProof/>
            <w:webHidden/>
          </w:rPr>
          <w:fldChar w:fldCharType="separate"/>
        </w:r>
        <w:r w:rsidR="005A40E9">
          <w:rPr>
            <w:noProof/>
            <w:webHidden/>
          </w:rPr>
          <w:t>10</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5" w:history="1">
        <w:r w:rsidR="007042E2" w:rsidRPr="009628F0">
          <w:rPr>
            <w:rStyle w:val="Lienhypertexte"/>
            <w:rFonts w:ascii="Eras Medium ITC" w:hAnsi="Eras Medium ITC"/>
            <w:i/>
            <w:iCs/>
            <w:noProof/>
          </w:rPr>
          <w:t>ARTICLE 19 : CAUTIONNEMENT PROVISOIRE ET CAUTIONNEMENT DEFINITIF</w:t>
        </w:r>
        <w:r w:rsidR="007042E2">
          <w:rPr>
            <w:noProof/>
            <w:webHidden/>
          </w:rPr>
          <w:tab/>
        </w:r>
        <w:r>
          <w:rPr>
            <w:noProof/>
            <w:webHidden/>
          </w:rPr>
          <w:fldChar w:fldCharType="begin"/>
        </w:r>
        <w:r w:rsidR="007042E2">
          <w:rPr>
            <w:noProof/>
            <w:webHidden/>
          </w:rPr>
          <w:instrText xml:space="preserve"> PAGEREF _Toc483820505 \h </w:instrText>
        </w:r>
        <w:r>
          <w:rPr>
            <w:noProof/>
            <w:webHidden/>
          </w:rPr>
        </w:r>
        <w:r>
          <w:rPr>
            <w:noProof/>
            <w:webHidden/>
          </w:rPr>
          <w:fldChar w:fldCharType="separate"/>
        </w:r>
        <w:r w:rsidR="005A40E9">
          <w:rPr>
            <w:noProof/>
            <w:webHidden/>
          </w:rPr>
          <w:t>11</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6" w:history="1">
        <w:r w:rsidR="007042E2" w:rsidRPr="009628F0">
          <w:rPr>
            <w:rStyle w:val="Lienhypertexte"/>
            <w:rFonts w:ascii="Eras Medium ITC" w:hAnsi="Eras Medium ITC"/>
            <w:i/>
            <w:iCs/>
            <w:noProof/>
          </w:rPr>
          <w:t>ARTICLE 20 : ESTIMATION GLOBALE DU MARCHE</w:t>
        </w:r>
        <w:r w:rsidR="007042E2">
          <w:rPr>
            <w:noProof/>
            <w:webHidden/>
          </w:rPr>
          <w:tab/>
        </w:r>
        <w:r>
          <w:rPr>
            <w:noProof/>
            <w:webHidden/>
          </w:rPr>
          <w:fldChar w:fldCharType="begin"/>
        </w:r>
        <w:r w:rsidR="007042E2">
          <w:rPr>
            <w:noProof/>
            <w:webHidden/>
          </w:rPr>
          <w:instrText xml:space="preserve"> PAGEREF _Toc483820506 \h </w:instrText>
        </w:r>
        <w:r>
          <w:rPr>
            <w:noProof/>
            <w:webHidden/>
          </w:rPr>
        </w:r>
        <w:r>
          <w:rPr>
            <w:noProof/>
            <w:webHidden/>
          </w:rPr>
          <w:fldChar w:fldCharType="separate"/>
        </w:r>
        <w:r w:rsidR="005A40E9">
          <w:rPr>
            <w:noProof/>
            <w:webHidden/>
          </w:rPr>
          <w:t>11</w:t>
        </w:r>
        <w:r>
          <w:rPr>
            <w:noProof/>
            <w:webHidden/>
          </w:rPr>
          <w:fldChar w:fldCharType="end"/>
        </w:r>
      </w:hyperlink>
    </w:p>
    <w:p w:rsidR="007042E2" w:rsidRDefault="00A01BC7">
      <w:pPr>
        <w:pStyle w:val="TM1"/>
        <w:rPr>
          <w:rFonts w:asciiTheme="minorHAnsi" w:eastAsiaTheme="minorEastAsia" w:hAnsiTheme="minorHAnsi" w:cstheme="minorBidi"/>
          <w:b w:val="0"/>
          <w:bCs w:val="0"/>
          <w:noProof/>
          <w:sz w:val="22"/>
          <w:szCs w:val="22"/>
        </w:rPr>
      </w:pPr>
      <w:hyperlink w:anchor="_Toc483820507" w:history="1">
        <w:r w:rsidR="007042E2" w:rsidRPr="009628F0">
          <w:rPr>
            <w:rStyle w:val="Lienhypertexte"/>
            <w:rFonts w:ascii="Eras Medium ITC" w:hAnsi="Eras Medium ITC"/>
            <w:i/>
            <w:iCs/>
            <w:noProof/>
          </w:rPr>
          <w:t>ARTICLE 21 : LANGUE D’ETABLISSEMENT DES PIECES DES OFFRES</w:t>
        </w:r>
        <w:r w:rsidR="007042E2">
          <w:rPr>
            <w:noProof/>
            <w:webHidden/>
          </w:rPr>
          <w:tab/>
        </w:r>
        <w:r>
          <w:rPr>
            <w:noProof/>
            <w:webHidden/>
          </w:rPr>
          <w:fldChar w:fldCharType="begin"/>
        </w:r>
        <w:r w:rsidR="007042E2">
          <w:rPr>
            <w:noProof/>
            <w:webHidden/>
          </w:rPr>
          <w:instrText xml:space="preserve"> PAGEREF _Toc483820507 \h </w:instrText>
        </w:r>
        <w:r>
          <w:rPr>
            <w:noProof/>
            <w:webHidden/>
          </w:rPr>
        </w:r>
        <w:r>
          <w:rPr>
            <w:noProof/>
            <w:webHidden/>
          </w:rPr>
          <w:fldChar w:fldCharType="separate"/>
        </w:r>
        <w:r w:rsidR="005A40E9">
          <w:rPr>
            <w:noProof/>
            <w:webHidden/>
          </w:rPr>
          <w:t>11</w:t>
        </w:r>
        <w:r>
          <w:rPr>
            <w:noProof/>
            <w:webHidden/>
          </w:rPr>
          <w:fldChar w:fldCharType="end"/>
        </w:r>
      </w:hyperlink>
    </w:p>
    <w:p w:rsidR="00341511" w:rsidRPr="00AF1462" w:rsidRDefault="00A01BC7" w:rsidP="00341511">
      <w:pPr>
        <w:rPr>
          <w:rFonts w:ascii="Eras Medium ITC" w:hAnsi="Eras Medium ITC"/>
        </w:rPr>
      </w:pPr>
      <w:r w:rsidRPr="00AF1462">
        <w:rPr>
          <w:rFonts w:ascii="Eras Medium ITC" w:hAnsi="Eras Medium ITC" w:cs="Calibri"/>
        </w:rPr>
        <w:fldChar w:fldCharType="end"/>
      </w:r>
    </w:p>
    <w:p w:rsidR="00341511" w:rsidRPr="00AF1462" w:rsidRDefault="00341511" w:rsidP="00341511">
      <w:pPr>
        <w:pStyle w:val="Titre1"/>
        <w:rPr>
          <w:rFonts w:ascii="Eras Medium ITC" w:hAnsi="Eras Medium ITC"/>
        </w:rPr>
      </w:pPr>
    </w:p>
    <w:p w:rsidR="00341511" w:rsidRPr="00AF1462" w:rsidRDefault="00341511" w:rsidP="00341511">
      <w:pPr>
        <w:jc w:val="center"/>
        <w:rPr>
          <w:rFonts w:ascii="Eras Medium ITC" w:hAnsi="Eras Medium ITC"/>
          <w:sz w:val="20"/>
          <w:u w:val="single"/>
        </w:rPr>
      </w:pPr>
    </w:p>
    <w:p w:rsidR="00341511" w:rsidRPr="00AF1462" w:rsidRDefault="00341511" w:rsidP="00341511">
      <w:pPr>
        <w:jc w:val="center"/>
        <w:rPr>
          <w:rFonts w:ascii="Eras Medium ITC" w:hAnsi="Eras Medium ITC"/>
          <w:sz w:val="20"/>
          <w:u w:val="single"/>
        </w:rPr>
      </w:pPr>
    </w:p>
    <w:p w:rsidR="00341511" w:rsidRPr="00EC5EF8" w:rsidRDefault="00341511" w:rsidP="00341511">
      <w:pPr>
        <w:pStyle w:val="Titre1"/>
        <w:rPr>
          <w:rStyle w:val="Emphaseintense"/>
          <w:rFonts w:ascii="Eras Medium ITC" w:hAnsi="Eras Medium ITC"/>
          <w:b/>
          <w:bCs/>
          <w:i w:val="0"/>
          <w:iCs w:val="0"/>
        </w:rPr>
      </w:pPr>
      <w:bookmarkStart w:id="5" w:name="_Toc212014905"/>
      <w:bookmarkStart w:id="6" w:name="_Toc215909740"/>
      <w:bookmarkStart w:id="7" w:name="_Toc483820487"/>
      <w:r w:rsidRPr="00EC5EF8">
        <w:rPr>
          <w:rStyle w:val="Emphaseintense"/>
          <w:rFonts w:ascii="Eras Medium ITC" w:hAnsi="Eras Medium ITC"/>
        </w:rPr>
        <w:t>ARTICLE  1 : OBJET  DU  REGLEMENT  DE  CONSULTATION</w:t>
      </w:r>
      <w:bookmarkEnd w:id="5"/>
      <w:bookmarkEnd w:id="6"/>
      <w:bookmarkEnd w:id="7"/>
    </w:p>
    <w:p w:rsidR="00341511" w:rsidRPr="00AF1462" w:rsidRDefault="00341511" w:rsidP="00341511">
      <w:pPr>
        <w:rPr>
          <w:rFonts w:ascii="Eras Medium ITC" w:hAnsi="Eras Medium ITC"/>
          <w:b/>
          <w:bCs/>
          <w:u w:val="single"/>
        </w:rPr>
      </w:pPr>
      <w:bookmarkStart w:id="8" w:name="_Toc215909741"/>
    </w:p>
    <w:p w:rsidR="00341511" w:rsidRPr="00470FE8" w:rsidRDefault="00341511" w:rsidP="00AD7D0D">
      <w:pPr>
        <w:ind w:right="-1"/>
        <w:rPr>
          <w:rFonts w:ascii="Eras Medium ITC" w:hAnsi="Eras Medium ITC" w:cs="Arial"/>
          <w:b/>
          <w:color w:val="000000"/>
        </w:rPr>
      </w:pPr>
      <w:r w:rsidRPr="00AF1462">
        <w:rPr>
          <w:rFonts w:ascii="Eras Medium ITC" w:hAnsi="Eras Medium ITC"/>
        </w:rPr>
        <w:t xml:space="preserve">Le  présent  règlement  de  consultation  concerne  l’appel d’offre </w:t>
      </w:r>
      <w:r>
        <w:rPr>
          <w:rFonts w:ascii="Eras Medium ITC" w:hAnsi="Eras Medium ITC"/>
        </w:rPr>
        <w:t>N</w:t>
      </w:r>
      <w:r w:rsidRPr="00AF1462">
        <w:rPr>
          <w:rFonts w:ascii="Eras Medium ITC" w:hAnsi="Eras Medium ITC"/>
        </w:rPr>
        <w:t>°</w:t>
      </w:r>
      <w:r w:rsidR="00AD7D0D">
        <w:rPr>
          <w:rFonts w:ascii="Eras Medium ITC" w:hAnsi="Eras Medium ITC"/>
        </w:rPr>
        <w:t>25</w:t>
      </w:r>
      <w:r w:rsidRPr="00AF1462">
        <w:rPr>
          <w:rFonts w:ascii="Eras Medium ITC" w:hAnsi="Eras Medium ITC"/>
        </w:rPr>
        <w:t>./C</w:t>
      </w:r>
      <w:r>
        <w:rPr>
          <w:rFonts w:ascii="Eras Medium ITC" w:hAnsi="Eras Medium ITC"/>
        </w:rPr>
        <w:t>S/201</w:t>
      </w:r>
      <w:r w:rsidR="00595575">
        <w:rPr>
          <w:rFonts w:ascii="Eras Medium ITC" w:hAnsi="Eras Medium ITC"/>
        </w:rPr>
        <w:t>7</w:t>
      </w:r>
      <w:r w:rsidRPr="00AF1462">
        <w:rPr>
          <w:rFonts w:ascii="Eras Medium ITC" w:hAnsi="Eras Medium ITC"/>
        </w:rPr>
        <w:t xml:space="preserve"> ayant pour objet </w:t>
      </w:r>
      <w:r w:rsidRPr="00341511">
        <w:rPr>
          <w:rFonts w:ascii="Eras Medium ITC" w:hAnsi="Eras Medium ITC"/>
        </w:rPr>
        <w:t>Réalisation des outils de communication pour le compte de la commune de Salé (charte graphique)</w:t>
      </w:r>
    </w:p>
    <w:p w:rsidR="00341511" w:rsidRPr="00AF1462" w:rsidRDefault="00341511" w:rsidP="00341511">
      <w:pPr>
        <w:jc w:val="both"/>
        <w:rPr>
          <w:rFonts w:ascii="Eras Medium ITC" w:hAnsi="Eras Medium ITC"/>
        </w:rPr>
      </w:pPr>
      <w:r w:rsidRPr="00AF1462">
        <w:rPr>
          <w:rFonts w:ascii="Eras Medium ITC" w:hAnsi="Eras Medium ITC"/>
        </w:rPr>
        <w:t>.</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u w:val="none"/>
        </w:rPr>
      </w:pPr>
    </w:p>
    <w:p w:rsidR="00341511" w:rsidRPr="00EC5EF8" w:rsidRDefault="00341511" w:rsidP="00341511">
      <w:pPr>
        <w:pStyle w:val="Titre1"/>
        <w:rPr>
          <w:rStyle w:val="Emphaseintense"/>
          <w:rFonts w:ascii="Eras Medium ITC" w:hAnsi="Eras Medium ITC"/>
          <w:b/>
          <w:bCs/>
          <w:i w:val="0"/>
          <w:iCs w:val="0"/>
        </w:rPr>
      </w:pPr>
      <w:bookmarkStart w:id="9" w:name="_Toc483820488"/>
      <w:bookmarkEnd w:id="8"/>
      <w:r w:rsidRPr="00EC5EF8">
        <w:rPr>
          <w:rStyle w:val="Emphaseintense"/>
          <w:rFonts w:ascii="Eras Medium ITC" w:hAnsi="Eras Medium ITC"/>
        </w:rPr>
        <w:t>ARTICLE 2 : MODE D’ATTRIBUTION</w:t>
      </w:r>
      <w:bookmarkEnd w:id="9"/>
    </w:p>
    <w:p w:rsidR="00341511" w:rsidRPr="00EC5EF8" w:rsidRDefault="00341511" w:rsidP="00341511">
      <w:pPr>
        <w:rPr>
          <w:rFonts w:ascii="Eras Medium ITC" w:hAnsi="Eras Medium ITC"/>
          <w:b/>
          <w:bCs/>
          <w:u w:val="single"/>
        </w:rPr>
      </w:pPr>
    </w:p>
    <w:p w:rsidR="00341511" w:rsidRPr="00AF1462" w:rsidRDefault="00341511" w:rsidP="00341511">
      <w:pPr>
        <w:pStyle w:val="Corpsdetexte"/>
        <w:rPr>
          <w:rFonts w:ascii="Eras Medium ITC" w:hAnsi="Eras Medium ITC" w:cs="Times New Roman"/>
          <w:sz w:val="24"/>
          <w:szCs w:val="24"/>
        </w:rPr>
      </w:pPr>
      <w:r w:rsidRPr="00AF1462">
        <w:rPr>
          <w:rFonts w:ascii="Eras Medium ITC" w:hAnsi="Eras Medium ITC" w:cs="Times New Roman"/>
          <w:sz w:val="24"/>
          <w:szCs w:val="24"/>
        </w:rPr>
        <w:t>Le  présent  appel  d’offres  concerne  un  marché lancé  en  lot unique.</w:t>
      </w:r>
    </w:p>
    <w:p w:rsidR="00341511" w:rsidRPr="00AF1462" w:rsidRDefault="00341511" w:rsidP="00341511">
      <w:pPr>
        <w:pStyle w:val="StyleNB"/>
        <w:rPr>
          <w:rFonts w:cs="Times New Roman"/>
        </w:rPr>
      </w:pPr>
      <w:bookmarkStart w:id="10" w:name="_Toc215909743"/>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rPr>
      </w:pPr>
    </w:p>
    <w:p w:rsidR="00341511" w:rsidRPr="007D7C68" w:rsidRDefault="00341511" w:rsidP="007D7C68">
      <w:pPr>
        <w:pStyle w:val="StyleNB"/>
        <w:outlineLvl w:val="0"/>
        <w:rPr>
          <w:rStyle w:val="Emphaseintense"/>
          <w:rFonts w:cs="Times New Roman"/>
          <w:u w:val="none"/>
        </w:rPr>
      </w:pPr>
      <w:bookmarkStart w:id="11" w:name="_Toc483820489"/>
      <w:bookmarkEnd w:id="10"/>
      <w:r w:rsidRPr="007D7C68">
        <w:rPr>
          <w:rStyle w:val="Emphaseintense"/>
          <w:rFonts w:cs="Times New Roman"/>
          <w:u w:val="none"/>
        </w:rPr>
        <w:t>ARTICLE  3 : CONTENU  DU  DOSSIER  D’APPEL  D’OFFRES</w:t>
      </w:r>
      <w:bookmarkEnd w:id="11"/>
      <w:r w:rsidRPr="007D7C68">
        <w:rPr>
          <w:rStyle w:val="Emphaseintense"/>
          <w:rFonts w:cs="Times New Roman"/>
          <w:u w:val="none"/>
        </w:rPr>
        <w:t> </w:t>
      </w:r>
    </w:p>
    <w:p w:rsidR="00341511" w:rsidRPr="0036011C" w:rsidRDefault="00341511" w:rsidP="00341511">
      <w:pPr>
        <w:pStyle w:val="Corpsdetexte"/>
        <w:rPr>
          <w:rFonts w:ascii="Eras Medium ITC" w:hAnsi="Eras Medium ITC"/>
          <w:sz w:val="24"/>
          <w:szCs w:val="24"/>
        </w:rPr>
      </w:pPr>
    </w:p>
    <w:p w:rsidR="00341511" w:rsidRPr="00AF1462" w:rsidRDefault="00341511" w:rsidP="00341511">
      <w:pPr>
        <w:jc w:val="both"/>
        <w:rPr>
          <w:rFonts w:ascii="Eras Medium ITC" w:hAnsi="Eras Medium ITC"/>
          <w:bCs/>
        </w:rPr>
      </w:pPr>
      <w:r w:rsidRPr="00AF1462">
        <w:rPr>
          <w:rFonts w:ascii="Eras Medium ITC" w:hAnsi="Eras Medium ITC"/>
          <w:bCs/>
        </w:rPr>
        <w:t>Conformément aux dispositions de l’article 19 du décret n°  2-12-349  précité, le  dossier d’appel d’offres doit comprendre:</w:t>
      </w:r>
    </w:p>
    <w:p w:rsidR="00341511" w:rsidRPr="00AF1462" w:rsidRDefault="00341511" w:rsidP="00341511">
      <w:pPr>
        <w:ind w:left="1560"/>
        <w:jc w:val="both"/>
        <w:rPr>
          <w:rFonts w:ascii="Eras Medium ITC" w:hAnsi="Eras Medium ITC"/>
          <w:bCs/>
        </w:rPr>
      </w:pPr>
      <w:r w:rsidRPr="00AF1462">
        <w:rPr>
          <w:rFonts w:ascii="Eras Medium ITC" w:hAnsi="Eras Medium ITC"/>
          <w:bCs/>
        </w:rPr>
        <w:t>a.  Copie de l’avis d’appel d’offres ;</w:t>
      </w:r>
    </w:p>
    <w:p w:rsidR="00341511" w:rsidRPr="00AF1462" w:rsidRDefault="00341511" w:rsidP="00341511">
      <w:pPr>
        <w:ind w:left="1560"/>
        <w:jc w:val="both"/>
        <w:rPr>
          <w:rFonts w:ascii="Eras Medium ITC" w:hAnsi="Eras Medium ITC"/>
          <w:bCs/>
        </w:rPr>
      </w:pPr>
      <w:r w:rsidRPr="00AF1462">
        <w:rPr>
          <w:rFonts w:ascii="Eras Medium ITC" w:hAnsi="Eras Medium ITC"/>
          <w:bCs/>
        </w:rPr>
        <w:t>b.  Un exemplaire du cahier des prescriptions spéciales ;</w:t>
      </w:r>
    </w:p>
    <w:p w:rsidR="00341511" w:rsidRPr="00AF1462" w:rsidRDefault="00341511" w:rsidP="00341511">
      <w:pPr>
        <w:ind w:left="1560"/>
        <w:jc w:val="both"/>
        <w:rPr>
          <w:rFonts w:ascii="Eras Medium ITC" w:hAnsi="Eras Medium ITC"/>
          <w:bCs/>
        </w:rPr>
      </w:pPr>
      <w:r w:rsidRPr="00AF1462">
        <w:rPr>
          <w:rFonts w:ascii="Eras Medium ITC" w:hAnsi="Eras Medium ITC"/>
          <w:bCs/>
        </w:rPr>
        <w:t>c.  Le modèle de l’acte d’engagement ;</w:t>
      </w:r>
    </w:p>
    <w:p w:rsidR="00341511" w:rsidRPr="00AF1462" w:rsidRDefault="00341511" w:rsidP="00341511">
      <w:pPr>
        <w:ind w:left="1560"/>
        <w:jc w:val="both"/>
        <w:rPr>
          <w:rFonts w:ascii="Eras Medium ITC" w:hAnsi="Eras Medium ITC"/>
          <w:bCs/>
        </w:rPr>
      </w:pPr>
      <w:r w:rsidRPr="00AF1462">
        <w:rPr>
          <w:rFonts w:ascii="Eras Medium ITC" w:hAnsi="Eras Medium ITC"/>
          <w:bCs/>
        </w:rPr>
        <w:t>d.  Le modèle du bordereau des prix et du détail estimatif ;</w:t>
      </w:r>
    </w:p>
    <w:p w:rsidR="00341511" w:rsidRPr="00AF1462" w:rsidRDefault="00341511" w:rsidP="00341511">
      <w:pPr>
        <w:ind w:left="1560"/>
        <w:jc w:val="both"/>
        <w:rPr>
          <w:rFonts w:ascii="Eras Medium ITC" w:hAnsi="Eras Medium ITC"/>
          <w:bCs/>
        </w:rPr>
      </w:pPr>
      <w:r w:rsidRPr="00AF1462">
        <w:rPr>
          <w:rFonts w:ascii="Eras Medium ITC" w:hAnsi="Eras Medium ITC"/>
          <w:bCs/>
        </w:rPr>
        <w:t>e.  Le modèle de déclaration sur l’honneur ;</w:t>
      </w:r>
    </w:p>
    <w:p w:rsidR="00341511" w:rsidRPr="00AF1462" w:rsidRDefault="00341511" w:rsidP="00341511">
      <w:pPr>
        <w:ind w:left="1560"/>
        <w:jc w:val="both"/>
        <w:rPr>
          <w:rFonts w:ascii="Eras Medium ITC" w:hAnsi="Eras Medium ITC"/>
          <w:bCs/>
        </w:rPr>
      </w:pPr>
      <w:r w:rsidRPr="00AF1462">
        <w:rPr>
          <w:rFonts w:ascii="Eras Medium ITC" w:hAnsi="Eras Medium ITC"/>
          <w:bCs/>
        </w:rPr>
        <w:t>f.  Le présent règlement de consultation ;</w:t>
      </w:r>
    </w:p>
    <w:p w:rsidR="00341511" w:rsidRPr="00AF1462" w:rsidRDefault="00341511" w:rsidP="00341511">
      <w:pPr>
        <w:ind w:left="1560"/>
        <w:jc w:val="both"/>
        <w:rPr>
          <w:rFonts w:ascii="Eras Medium ITC" w:hAnsi="Eras Medium ITC"/>
          <w:bCs/>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rPr>
      </w:pPr>
    </w:p>
    <w:p w:rsidR="00341511" w:rsidRPr="00EC5EF8" w:rsidRDefault="00341511" w:rsidP="00341511">
      <w:pPr>
        <w:pStyle w:val="Titre1"/>
        <w:rPr>
          <w:rStyle w:val="Emphaseintense"/>
          <w:rFonts w:ascii="Eras Medium ITC" w:hAnsi="Eras Medium ITC"/>
          <w:b/>
          <w:bCs/>
          <w:i w:val="0"/>
          <w:iCs w:val="0"/>
        </w:rPr>
      </w:pPr>
      <w:bookmarkStart w:id="12" w:name="_Toc483820490"/>
      <w:r w:rsidRPr="00EC5EF8">
        <w:rPr>
          <w:rStyle w:val="Emphaseintense"/>
          <w:rFonts w:ascii="Eras Medium ITC" w:hAnsi="Eras Medium ITC"/>
        </w:rPr>
        <w:t>ARTICLE 4: MODIFICATION  DU CONTENU DU  DOSSIER  D’APPEL  D’OFFRES</w:t>
      </w:r>
      <w:bookmarkEnd w:id="12"/>
    </w:p>
    <w:p w:rsidR="00341511" w:rsidRPr="00AF1462" w:rsidRDefault="00341511" w:rsidP="00341511">
      <w:pPr>
        <w:pStyle w:val="Corpsdetexte"/>
        <w:rPr>
          <w:rFonts w:ascii="Eras Medium ITC" w:hAnsi="Eras Medium ITC" w:cs="Times New Roman"/>
          <w:sz w:val="24"/>
          <w:szCs w:val="24"/>
        </w:rPr>
      </w:pPr>
    </w:p>
    <w:p w:rsidR="00341511" w:rsidRPr="00AF1462" w:rsidRDefault="00341511" w:rsidP="00341511">
      <w:pPr>
        <w:jc w:val="both"/>
        <w:rPr>
          <w:rFonts w:ascii="Eras Medium ITC" w:hAnsi="Eras Medium ITC"/>
          <w:bCs/>
        </w:rPr>
      </w:pPr>
      <w:bookmarkStart w:id="13" w:name="_Toc215909745"/>
      <w:bookmarkStart w:id="14" w:name="_Toc215909747"/>
      <w:r w:rsidRPr="00AF1462">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341511" w:rsidRPr="00AF1462" w:rsidRDefault="00341511" w:rsidP="00341511">
      <w:pPr>
        <w:jc w:val="both"/>
        <w:rPr>
          <w:rFonts w:ascii="Eras Medium ITC" w:hAnsi="Eras Medium ITC"/>
          <w:bCs/>
        </w:rPr>
      </w:pPr>
      <w:r w:rsidRPr="00AF1462">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rPr>
          <w:rFonts w:ascii="Eras Medium ITC" w:hAnsi="Eras Medium ITC"/>
        </w:rPr>
      </w:pPr>
    </w:p>
    <w:p w:rsidR="00341511" w:rsidRPr="00AF1462" w:rsidRDefault="00341511" w:rsidP="00341511">
      <w:pPr>
        <w:rPr>
          <w:rFonts w:ascii="Eras Medium ITC" w:hAnsi="Eras Medium ITC"/>
        </w:rPr>
      </w:pPr>
    </w:p>
    <w:p w:rsidR="00341511" w:rsidRPr="00AF1462" w:rsidRDefault="00341511" w:rsidP="00341511">
      <w:pPr>
        <w:rPr>
          <w:rFonts w:ascii="Eras Medium ITC" w:hAnsi="Eras Medium ITC"/>
        </w:rPr>
      </w:pPr>
    </w:p>
    <w:p w:rsidR="00341511" w:rsidRPr="00EC5EF8" w:rsidRDefault="00341511" w:rsidP="00341511">
      <w:pPr>
        <w:pStyle w:val="Titre1"/>
        <w:rPr>
          <w:rStyle w:val="Emphaseintense"/>
          <w:rFonts w:ascii="Eras Medium ITC" w:hAnsi="Eras Medium ITC"/>
          <w:b/>
          <w:bCs/>
          <w:i w:val="0"/>
          <w:iCs w:val="0"/>
        </w:rPr>
      </w:pPr>
      <w:bookmarkStart w:id="15" w:name="_Toc483820491"/>
      <w:r w:rsidRPr="00EC5EF8">
        <w:rPr>
          <w:rStyle w:val="Emphaseintense"/>
          <w:rFonts w:ascii="Eras Medium ITC" w:hAnsi="Eras Medium ITC"/>
        </w:rPr>
        <w:t>ARTICLE 5: RETRAIT  DU  DOSSIER  D’APPEL  D’OFFRE</w:t>
      </w:r>
      <w:bookmarkEnd w:id="13"/>
      <w:r w:rsidRPr="00EC5EF8">
        <w:rPr>
          <w:rStyle w:val="Emphaseintense"/>
          <w:rFonts w:ascii="Eras Medium ITC" w:hAnsi="Eras Medium ITC"/>
        </w:rPr>
        <w:t>S</w:t>
      </w:r>
      <w:bookmarkEnd w:id="15"/>
    </w:p>
    <w:p w:rsidR="00341511" w:rsidRPr="00AF1462" w:rsidRDefault="00341511" w:rsidP="00341511">
      <w:pPr>
        <w:rPr>
          <w:rFonts w:ascii="Eras Medium ITC" w:hAnsi="Eras Medium ITC"/>
          <w:b/>
          <w:bCs/>
          <w:u w:val="single"/>
        </w:rPr>
      </w:pPr>
    </w:p>
    <w:p w:rsidR="00341511" w:rsidRPr="00AF1462" w:rsidRDefault="00341511" w:rsidP="00341511">
      <w:pPr>
        <w:jc w:val="both"/>
        <w:rPr>
          <w:rFonts w:ascii="Eras Medium ITC" w:hAnsi="Eras Medium ITC"/>
          <w:bCs/>
        </w:rPr>
      </w:pPr>
      <w:r w:rsidRPr="00AF1462">
        <w:rPr>
          <w:rFonts w:ascii="Eras Medium ITC" w:hAnsi="Eras Medium ITC"/>
          <w:bCs/>
        </w:rPr>
        <w:lastRenderedPageBreak/>
        <w:t xml:space="preserve">Le dossier d’appel d’offres est mis à la disposition des concurrents dans le bureau du service des marchés sis au siège de la commune </w:t>
      </w:r>
      <w:r>
        <w:rPr>
          <w:rFonts w:ascii="Eras Medium ITC" w:hAnsi="Eras Medium ITC"/>
          <w:bCs/>
        </w:rPr>
        <w:t xml:space="preserve"> </w:t>
      </w:r>
      <w:r w:rsidRPr="00AF1462">
        <w:rPr>
          <w:rFonts w:ascii="Eras Medium ITC" w:hAnsi="Eras Medium ITC"/>
          <w:bCs/>
        </w:rPr>
        <w:t xml:space="preserve"> de la ville de Salé Place Chouhadaa (prés de Bab Bouhaja) ,  dès la parution de l’avis d’appel d’offres au portail des marchés de l’Etat ou au premier journal et  jusqu’à la date limite de  remise des offres.</w:t>
      </w:r>
    </w:p>
    <w:p w:rsidR="00341511" w:rsidRPr="00AF1462" w:rsidRDefault="00341511" w:rsidP="00341511">
      <w:pPr>
        <w:jc w:val="both"/>
        <w:rPr>
          <w:rFonts w:ascii="Eras Medium ITC" w:hAnsi="Eras Medium ITC"/>
          <w:bCs/>
        </w:rPr>
      </w:pPr>
      <w:r w:rsidRPr="00AF1462">
        <w:rPr>
          <w:rFonts w:ascii="Eras Medium ITC" w:hAnsi="Eras Medium ITC"/>
          <w:bCs/>
        </w:rPr>
        <w:t>Le dossier d’appel d’offres est mis gratuitement à la disposition des concurrents.</w:t>
      </w:r>
    </w:p>
    <w:p w:rsidR="00341511" w:rsidRPr="00AF1462" w:rsidRDefault="00341511" w:rsidP="00341511">
      <w:pPr>
        <w:jc w:val="both"/>
        <w:rPr>
          <w:rFonts w:ascii="Eras Medium ITC" w:hAnsi="Eras Medium ITC"/>
          <w:bCs/>
        </w:rPr>
      </w:pPr>
      <w:r w:rsidRPr="00AF1462">
        <w:rPr>
          <w:rFonts w:ascii="Eras Medium ITC" w:hAnsi="Eras Medium ITC"/>
          <w:bCs/>
        </w:rPr>
        <w:t>Le dossier d’appel d’offres peut être téléchargé sur le portail des marchés de l’Etat  (www.marchespublics.gov.ma) ou sur le site www.villedesale.ma</w:t>
      </w:r>
    </w:p>
    <w:p w:rsidR="00341511" w:rsidRPr="00AF1462" w:rsidRDefault="00341511" w:rsidP="00341511">
      <w:pPr>
        <w:jc w:val="both"/>
        <w:rPr>
          <w:rFonts w:ascii="Eras Medium ITC" w:hAnsi="Eras Medium ITC"/>
          <w:bCs/>
        </w:rPr>
      </w:pPr>
      <w:r w:rsidRPr="00AF1462">
        <w:rPr>
          <w:rFonts w:ascii="Eras Medium ITC" w:hAnsi="Eras Medium ITC"/>
          <w:bCs/>
        </w:rPr>
        <w:t>Il peut également être envoyé par voie postale aux concurrents qui le demandent par écrit à leurs frais et à leurs risques et périls.</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EC5EF8" w:rsidRDefault="00341511" w:rsidP="00341511">
      <w:pPr>
        <w:pStyle w:val="Titre1"/>
        <w:rPr>
          <w:rStyle w:val="Emphaseintense"/>
          <w:rFonts w:ascii="Eras Medium ITC" w:hAnsi="Eras Medium ITC"/>
          <w:b/>
          <w:bCs/>
          <w:i w:val="0"/>
          <w:iCs w:val="0"/>
        </w:rPr>
      </w:pPr>
      <w:bookmarkStart w:id="16" w:name="_Toc483820492"/>
      <w:r w:rsidRPr="00EC5EF8">
        <w:rPr>
          <w:rStyle w:val="Emphaseintense"/>
          <w:rFonts w:ascii="Eras Medium ITC" w:hAnsi="Eras Medium ITC"/>
        </w:rPr>
        <w:t>ARTICLE 6 : DEMANDE ET COMMUNICATION D’INFORMATIONS  AUX CONCURRENTS</w:t>
      </w:r>
      <w:bookmarkEnd w:id="16"/>
    </w:p>
    <w:p w:rsidR="00341511" w:rsidRPr="00EC5EF8" w:rsidRDefault="00341511" w:rsidP="00341511">
      <w:pPr>
        <w:pStyle w:val="Corpsdetexte"/>
        <w:rPr>
          <w:rFonts w:ascii="Eras Medium ITC" w:hAnsi="Eras Medium ITC" w:cs="Times New Roman"/>
          <w:b/>
          <w:bCs/>
          <w:sz w:val="24"/>
          <w:szCs w:val="24"/>
        </w:rPr>
      </w:pPr>
    </w:p>
    <w:p w:rsidR="00341511" w:rsidRPr="00AF1462" w:rsidRDefault="00341511" w:rsidP="00341511">
      <w:pPr>
        <w:jc w:val="both"/>
        <w:rPr>
          <w:rFonts w:ascii="Eras Medium ITC" w:hAnsi="Eras Medium ITC"/>
          <w:b/>
          <w:bCs/>
        </w:rPr>
      </w:pPr>
      <w:r w:rsidRPr="00AF1462">
        <w:rPr>
          <w:rFonts w:ascii="Eras Medium ITC" w:hAnsi="Eras Medium ITC"/>
        </w:rPr>
        <w:t xml:space="preserve">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w:t>
      </w:r>
      <w:r>
        <w:rPr>
          <w:rFonts w:ascii="Eras Medium ITC" w:hAnsi="Eras Medium ITC"/>
        </w:rPr>
        <w:t xml:space="preserve"> </w:t>
      </w:r>
      <w:r w:rsidRPr="00AF1462">
        <w:rPr>
          <w:rFonts w:ascii="Eras Medium ITC" w:hAnsi="Eras Medium ITC"/>
        </w:rPr>
        <w:t xml:space="preserve"> de la ville de Salé et communiqué  aux  membres  de  la  commission  d'appel  d'offres. Cette  communication  doit intervenir dans les sept (07) jours suivant la date de réception de la demande d’information ou d’éclaircissement du concurrent.</w:t>
      </w:r>
    </w:p>
    <w:p w:rsidR="00341511" w:rsidRPr="00AF1462" w:rsidRDefault="00341511" w:rsidP="00341511">
      <w:pPr>
        <w:jc w:val="both"/>
        <w:rPr>
          <w:rFonts w:ascii="Eras Medium ITC" w:hAnsi="Eras Medium ITC"/>
          <w:b/>
          <w:bCs/>
        </w:rPr>
      </w:pPr>
      <w:r w:rsidRPr="00AF1462">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EC5EF8" w:rsidRDefault="00341511" w:rsidP="00341511">
      <w:pPr>
        <w:pStyle w:val="Titre1"/>
        <w:rPr>
          <w:rStyle w:val="Emphaseintense"/>
          <w:rFonts w:ascii="Eras Medium ITC" w:hAnsi="Eras Medium ITC"/>
          <w:b/>
          <w:bCs/>
          <w:i w:val="0"/>
          <w:iCs w:val="0"/>
        </w:rPr>
      </w:pPr>
      <w:bookmarkStart w:id="17" w:name="_Toc483820493"/>
      <w:r w:rsidRPr="00EC5EF8">
        <w:rPr>
          <w:rStyle w:val="Emphaseintense"/>
          <w:rFonts w:ascii="Eras Medium ITC" w:hAnsi="Eras Medium ITC"/>
        </w:rPr>
        <w:lastRenderedPageBreak/>
        <w:t>ARTICLE  7: CONDITIONS  REQUISES  DES  CONCURRENTS</w:t>
      </w:r>
      <w:bookmarkEnd w:id="14"/>
      <w:bookmarkEnd w:id="17"/>
    </w:p>
    <w:p w:rsidR="00341511" w:rsidRPr="00AF1462" w:rsidRDefault="00341511" w:rsidP="00341511">
      <w:pPr>
        <w:rPr>
          <w:rFonts w:ascii="Eras Medium ITC" w:hAnsi="Eras Medium ITC"/>
          <w:b/>
          <w:bCs/>
          <w:u w:val="single"/>
        </w:rPr>
      </w:pPr>
    </w:p>
    <w:p w:rsidR="00341511" w:rsidRPr="00AD353C" w:rsidRDefault="00341511" w:rsidP="00341511">
      <w:pPr>
        <w:pStyle w:val="Corpsdetexte"/>
        <w:rPr>
          <w:rFonts w:ascii="Eras Medium ITC" w:hAnsi="Eras Medium ITC"/>
          <w:sz w:val="24"/>
          <w:szCs w:val="24"/>
        </w:rPr>
      </w:pPr>
      <w:bookmarkStart w:id="18" w:name="_Toc215909748"/>
      <w:r w:rsidRPr="00AD353C">
        <w:rPr>
          <w:rFonts w:ascii="Eras Medium ITC" w:hAnsi="Eras Medium ITC"/>
          <w:sz w:val="24"/>
          <w:szCs w:val="24"/>
        </w:rPr>
        <w:t>Conformément aux dispositions de l’article 24 du décret n° 2-12-349 :</w:t>
      </w:r>
    </w:p>
    <w:p w:rsidR="00341511" w:rsidRPr="00AD353C" w:rsidRDefault="00341511" w:rsidP="00341511">
      <w:pPr>
        <w:pStyle w:val="Corpsdetexte"/>
        <w:rPr>
          <w:rFonts w:ascii="Eras Medium ITC" w:hAnsi="Eras Medium ITC"/>
          <w:sz w:val="24"/>
          <w:szCs w:val="24"/>
        </w:rPr>
      </w:pPr>
      <w:r w:rsidRPr="00AD353C">
        <w:rPr>
          <w:rFonts w:ascii="Eras Medium ITC" w:hAnsi="Eras Medium ITC"/>
          <w:sz w:val="24"/>
          <w:szCs w:val="24"/>
        </w:rPr>
        <w:t>1- Seules peuvent participer au présent appel d’offres les personnes physiques ou morales qui :</w:t>
      </w:r>
    </w:p>
    <w:p w:rsidR="00341511" w:rsidRPr="00AD353C" w:rsidRDefault="00341511" w:rsidP="00341511">
      <w:pPr>
        <w:pStyle w:val="Corpsdetexte"/>
        <w:numPr>
          <w:ilvl w:val="0"/>
          <w:numId w:val="3"/>
        </w:numPr>
        <w:rPr>
          <w:rFonts w:ascii="Eras Medium ITC" w:hAnsi="Eras Medium ITC"/>
          <w:sz w:val="24"/>
          <w:szCs w:val="24"/>
        </w:rPr>
      </w:pPr>
      <w:r w:rsidRPr="00AD353C">
        <w:rPr>
          <w:rFonts w:ascii="Eras Medium ITC" w:hAnsi="Eras Medium ITC"/>
          <w:sz w:val="24"/>
          <w:szCs w:val="24"/>
        </w:rPr>
        <w:t>Justifient des capacités juridiques, techniques et financières requises ;</w:t>
      </w:r>
    </w:p>
    <w:p w:rsidR="00341511" w:rsidRPr="00AD353C" w:rsidRDefault="00341511" w:rsidP="00341511">
      <w:pPr>
        <w:pStyle w:val="Corpsdetexte"/>
        <w:numPr>
          <w:ilvl w:val="0"/>
          <w:numId w:val="3"/>
        </w:numPr>
        <w:rPr>
          <w:rFonts w:ascii="Eras Medium ITC" w:hAnsi="Eras Medium ITC"/>
          <w:sz w:val="24"/>
          <w:szCs w:val="24"/>
        </w:rPr>
      </w:pPr>
      <w:r w:rsidRPr="00AD353C">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341511" w:rsidRDefault="00341511" w:rsidP="00341511">
      <w:pPr>
        <w:pStyle w:val="Corpsdetexte"/>
        <w:numPr>
          <w:ilvl w:val="0"/>
          <w:numId w:val="3"/>
        </w:numPr>
        <w:rPr>
          <w:rFonts w:ascii="Eras Medium ITC" w:hAnsi="Eras Medium ITC"/>
          <w:sz w:val="24"/>
          <w:szCs w:val="24"/>
        </w:rPr>
      </w:pPr>
      <w:r w:rsidRPr="00AD353C">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341511" w:rsidRPr="00AD353C" w:rsidRDefault="00341511" w:rsidP="00341511">
      <w:pPr>
        <w:pStyle w:val="Corpsdetexte"/>
        <w:ind w:left="720"/>
        <w:rPr>
          <w:rFonts w:ascii="Eras Medium ITC" w:hAnsi="Eras Medium ITC"/>
          <w:sz w:val="24"/>
          <w:szCs w:val="24"/>
        </w:rPr>
      </w:pPr>
    </w:p>
    <w:p w:rsidR="00341511" w:rsidRPr="00AD353C" w:rsidRDefault="00341511" w:rsidP="00341511">
      <w:pPr>
        <w:pStyle w:val="Corpsdetexte"/>
        <w:rPr>
          <w:rFonts w:ascii="Eras Medium ITC" w:hAnsi="Eras Medium ITC"/>
          <w:sz w:val="24"/>
          <w:szCs w:val="24"/>
        </w:rPr>
      </w:pPr>
      <w:r w:rsidRPr="00AD353C">
        <w:rPr>
          <w:rFonts w:ascii="Eras Medium ITC" w:hAnsi="Eras Medium ITC"/>
          <w:sz w:val="24"/>
          <w:szCs w:val="24"/>
        </w:rPr>
        <w:t xml:space="preserve">2-  Ne  sont  pas  admises  à  participer  au  présent  appel  d’offres  les  personnes  physiques  ou morales qui sont : </w:t>
      </w:r>
    </w:p>
    <w:p w:rsidR="00341511" w:rsidRPr="00AD353C" w:rsidRDefault="00341511" w:rsidP="00341511">
      <w:pPr>
        <w:pStyle w:val="Corpsdetexte"/>
        <w:numPr>
          <w:ilvl w:val="0"/>
          <w:numId w:val="4"/>
        </w:numPr>
        <w:rPr>
          <w:rFonts w:ascii="Eras Medium ITC" w:hAnsi="Eras Medium ITC"/>
          <w:sz w:val="24"/>
          <w:szCs w:val="24"/>
        </w:rPr>
      </w:pPr>
      <w:r w:rsidRPr="00AD353C">
        <w:rPr>
          <w:rFonts w:ascii="Eras Medium ITC" w:hAnsi="Eras Medium ITC"/>
          <w:sz w:val="24"/>
          <w:szCs w:val="24"/>
        </w:rPr>
        <w:t>En liquidation judiciaire ;</w:t>
      </w:r>
    </w:p>
    <w:p w:rsidR="00341511" w:rsidRPr="00AD353C" w:rsidRDefault="00341511" w:rsidP="00341511">
      <w:pPr>
        <w:pStyle w:val="Corpsdetexte"/>
        <w:numPr>
          <w:ilvl w:val="0"/>
          <w:numId w:val="4"/>
        </w:numPr>
        <w:rPr>
          <w:rFonts w:ascii="Eras Medium ITC" w:hAnsi="Eras Medium ITC"/>
          <w:sz w:val="24"/>
          <w:szCs w:val="24"/>
        </w:rPr>
      </w:pPr>
      <w:r w:rsidRPr="00AD353C">
        <w:rPr>
          <w:rFonts w:ascii="Eras Medium ITC" w:hAnsi="Eras Medium ITC"/>
          <w:sz w:val="24"/>
          <w:szCs w:val="24"/>
        </w:rPr>
        <w:t>En  redressement  judiciaire,  sauf  autorisation  spéciale  délivrée  par  l’autorité  judiciaire compétente ;</w:t>
      </w:r>
    </w:p>
    <w:p w:rsidR="00341511" w:rsidRDefault="00341511" w:rsidP="00341511">
      <w:pPr>
        <w:pStyle w:val="Corpsdetexte"/>
        <w:numPr>
          <w:ilvl w:val="0"/>
          <w:numId w:val="4"/>
        </w:numPr>
        <w:rPr>
          <w:rFonts w:ascii="Eras Medium ITC" w:hAnsi="Eras Medium ITC"/>
          <w:sz w:val="24"/>
          <w:szCs w:val="24"/>
        </w:rPr>
      </w:pPr>
      <w:r w:rsidRPr="00AD353C">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341511" w:rsidRPr="00AD353C" w:rsidRDefault="00341511" w:rsidP="00471FB3">
      <w:pPr>
        <w:pStyle w:val="Corpsdetexte"/>
        <w:numPr>
          <w:ilvl w:val="0"/>
          <w:numId w:val="4"/>
        </w:numPr>
        <w:rPr>
          <w:rFonts w:ascii="Eras Medium ITC" w:hAnsi="Eras Medium ITC"/>
          <w:sz w:val="24"/>
          <w:szCs w:val="24"/>
        </w:rPr>
      </w:pPr>
      <w:r>
        <w:rPr>
          <w:rFonts w:ascii="Eras Medium ITC" w:hAnsi="Eras Medium ITC"/>
          <w:sz w:val="24"/>
          <w:szCs w:val="24"/>
        </w:rPr>
        <w:t xml:space="preserve">Les personnes visées à l’article </w:t>
      </w:r>
      <w:r w:rsidR="00471FB3">
        <w:rPr>
          <w:rFonts w:ascii="Eras Medium ITC" w:hAnsi="Eras Medium ITC"/>
          <w:sz w:val="24"/>
          <w:szCs w:val="24"/>
        </w:rPr>
        <w:t>65</w:t>
      </w:r>
      <w:r>
        <w:rPr>
          <w:rFonts w:ascii="Eras Medium ITC" w:hAnsi="Eras Medium ITC"/>
          <w:sz w:val="24"/>
          <w:szCs w:val="24"/>
        </w:rPr>
        <w:t xml:space="preserve"> de la loi </w:t>
      </w:r>
      <w:r w:rsidR="00471FB3">
        <w:rPr>
          <w:rFonts w:ascii="Eras Medium ITC" w:hAnsi="Eras Medium ITC"/>
          <w:sz w:val="24"/>
          <w:szCs w:val="24"/>
        </w:rPr>
        <w:t xml:space="preserve">organique </w:t>
      </w:r>
      <w:r>
        <w:rPr>
          <w:rFonts w:ascii="Eras Medium ITC" w:hAnsi="Eras Medium ITC"/>
          <w:sz w:val="24"/>
          <w:szCs w:val="24"/>
        </w:rPr>
        <w:t>N°</w:t>
      </w:r>
      <w:r w:rsidR="00471FB3">
        <w:rPr>
          <w:rFonts w:ascii="Eras Medium ITC" w:hAnsi="Eras Medium ITC"/>
          <w:sz w:val="24"/>
          <w:szCs w:val="24"/>
        </w:rPr>
        <w:t>113-14 relative aux communes</w:t>
      </w:r>
      <w:r>
        <w:rPr>
          <w:rFonts w:ascii="Eras Medium ITC" w:hAnsi="Eras Medium ITC"/>
          <w:sz w:val="24"/>
          <w:szCs w:val="24"/>
        </w:rPr>
        <w:t> ;</w:t>
      </w:r>
    </w:p>
    <w:p w:rsidR="00341511" w:rsidRPr="008332E2" w:rsidRDefault="00341511" w:rsidP="00341511">
      <w:pPr>
        <w:pStyle w:val="Corpsdetexte"/>
        <w:numPr>
          <w:ilvl w:val="0"/>
          <w:numId w:val="4"/>
        </w:numPr>
        <w:rPr>
          <w:rFonts w:ascii="Eras Medium ITC" w:hAnsi="Eras Medium ITC"/>
          <w:b/>
          <w:bCs/>
          <w:sz w:val="24"/>
          <w:szCs w:val="24"/>
        </w:rPr>
      </w:pPr>
      <w:r w:rsidRPr="00AD353C">
        <w:rPr>
          <w:rFonts w:ascii="Eras Medium ITC" w:hAnsi="Eras Medium ITC"/>
          <w:sz w:val="24"/>
          <w:szCs w:val="24"/>
        </w:rPr>
        <w:t>Les  personnes qui représentent plus d’un concurrent dans une même procédure  de passation de marchés.</w:t>
      </w:r>
    </w:p>
    <w:p w:rsidR="00341511" w:rsidRPr="00AF1462" w:rsidRDefault="00341511" w:rsidP="00341511">
      <w:pPr>
        <w:pStyle w:val="StyleNB"/>
        <w:jc w:val="cente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u w:val="none"/>
        </w:rPr>
      </w:pPr>
    </w:p>
    <w:p w:rsidR="00341511" w:rsidRPr="00EC5EF8" w:rsidRDefault="00341511" w:rsidP="00341511">
      <w:pPr>
        <w:pStyle w:val="Titre1"/>
        <w:rPr>
          <w:rFonts w:ascii="Eras Medium ITC" w:hAnsi="Eras Medium ITC"/>
          <w:b w:val="0"/>
          <w:bCs w:val="0"/>
          <w:caps/>
          <w:sz w:val="22"/>
        </w:rPr>
      </w:pPr>
      <w:bookmarkStart w:id="19" w:name="_Toc483820494"/>
      <w:r w:rsidRPr="00EC5EF8">
        <w:rPr>
          <w:rStyle w:val="Emphaseintense"/>
          <w:rFonts w:ascii="Eras Medium ITC" w:hAnsi="Eras Medium ITC"/>
        </w:rPr>
        <w:t>ARTICLE  8 : LISTE  DES  PIECES  JUSTIFIANT  LES  CAPACITES  ET  QUALITES</w:t>
      </w:r>
      <w:bookmarkEnd w:id="18"/>
      <w:r w:rsidRPr="00EC5EF8">
        <w:rPr>
          <w:rStyle w:val="Emphaseintense"/>
          <w:rFonts w:ascii="Eras Medium ITC" w:hAnsi="Eras Medium ITC"/>
        </w:rPr>
        <w:t xml:space="preserve"> </w:t>
      </w:r>
      <w:bookmarkStart w:id="20" w:name="_Toc215909749"/>
      <w:r w:rsidRPr="00EC5EF8">
        <w:rPr>
          <w:rStyle w:val="Emphaseintense"/>
          <w:rFonts w:ascii="Eras Medium ITC" w:hAnsi="Eras Medium ITC"/>
        </w:rPr>
        <w:t>DES CONCURRENTS</w:t>
      </w:r>
      <w:bookmarkEnd w:id="19"/>
      <w:bookmarkEnd w:id="20"/>
      <w:r w:rsidRPr="00EC5EF8">
        <w:rPr>
          <w:rFonts w:ascii="Eras Medium ITC" w:hAnsi="Eras Medium ITC"/>
          <w:b w:val="0"/>
          <w:bCs w:val="0"/>
          <w:caps/>
          <w:sz w:val="22"/>
        </w:rPr>
        <w:t xml:space="preserve">  </w:t>
      </w:r>
    </w:p>
    <w:p w:rsidR="00341511" w:rsidRPr="00EC5EF8" w:rsidRDefault="00341511" w:rsidP="00341511">
      <w:pPr>
        <w:rPr>
          <w:rFonts w:ascii="Eras Medium ITC" w:hAnsi="Eras Medium ITC"/>
          <w:b/>
          <w:bCs/>
          <w:u w:val="single"/>
        </w:rPr>
      </w:pPr>
    </w:p>
    <w:p w:rsidR="00341511" w:rsidRPr="00AF1462" w:rsidRDefault="00341511" w:rsidP="00341511">
      <w:pPr>
        <w:jc w:val="both"/>
        <w:rPr>
          <w:rFonts w:ascii="Eras Medium ITC" w:hAnsi="Eras Medium ITC"/>
        </w:rPr>
      </w:pPr>
      <w:r w:rsidRPr="00AF1462">
        <w:rPr>
          <w:rFonts w:ascii="Eras Medium ITC" w:hAnsi="Eras Medium ITC"/>
        </w:rPr>
        <w:t>Chaque concurrent doit présenter un dossier administratif et un dossier technique.</w:t>
      </w:r>
    </w:p>
    <w:p w:rsidR="00341511" w:rsidRPr="00AF1462" w:rsidRDefault="00341511" w:rsidP="00341511">
      <w:pPr>
        <w:jc w:val="both"/>
        <w:rPr>
          <w:rFonts w:ascii="Eras Medium ITC" w:hAnsi="Eras Medium ITC"/>
        </w:rPr>
      </w:pPr>
    </w:p>
    <w:p w:rsidR="00341511" w:rsidRPr="00AF1462" w:rsidRDefault="00341511" w:rsidP="00341511">
      <w:pPr>
        <w:pStyle w:val="Paragraphedeliste"/>
        <w:numPr>
          <w:ilvl w:val="0"/>
          <w:numId w:val="5"/>
        </w:numPr>
        <w:contextualSpacing/>
        <w:jc w:val="both"/>
        <w:rPr>
          <w:rFonts w:ascii="Eras Medium ITC" w:hAnsi="Eras Medium ITC"/>
        </w:rPr>
      </w:pPr>
      <w:r w:rsidRPr="00AF1462">
        <w:rPr>
          <w:rFonts w:ascii="Eras Medium ITC" w:hAnsi="Eras Medium ITC"/>
        </w:rPr>
        <w:t>LE DOSSIER ADMINISTRATIF doit comprendre:</w:t>
      </w:r>
    </w:p>
    <w:p w:rsidR="00341511" w:rsidRPr="00AF1462" w:rsidRDefault="00341511" w:rsidP="00341511">
      <w:pPr>
        <w:pStyle w:val="Paragraphedeliste"/>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 xml:space="preserve">1- Pour chaque concurrent, au moment de la présentation des offres : </w:t>
      </w:r>
    </w:p>
    <w:p w:rsidR="00341511" w:rsidRPr="00AF1462" w:rsidRDefault="00341511" w:rsidP="00341511">
      <w:pPr>
        <w:jc w:val="both"/>
        <w:rPr>
          <w:rFonts w:ascii="Eras Medium ITC" w:hAnsi="Eras Medium ITC"/>
        </w:rPr>
      </w:pPr>
      <w:r w:rsidRPr="00AF1462">
        <w:rPr>
          <w:rFonts w:ascii="Eras Medium ITC" w:hAnsi="Eras Medium ITC"/>
        </w:rPr>
        <w:t>a.  Une déclaration sur l’honneur en un exemplaire unique, qui doit comporter les mentions prévues à l’article 26 du décret n° 2-12-349 du 20 mars 2013 relatif aux marchés publics ;</w:t>
      </w:r>
    </w:p>
    <w:p w:rsidR="00341511" w:rsidRPr="00AF1462" w:rsidRDefault="00341511" w:rsidP="00341511">
      <w:pPr>
        <w:jc w:val="both"/>
        <w:rPr>
          <w:rFonts w:ascii="Eras Medium ITC" w:hAnsi="Eras Medium ITC"/>
        </w:rPr>
      </w:pPr>
      <w:r w:rsidRPr="00AF1462">
        <w:rPr>
          <w:rFonts w:ascii="Eras Medium ITC" w:hAnsi="Eras Medium ITC"/>
        </w:rPr>
        <w:t>b.  L’original  du  récépissé  du  cautionnement  provisoire  ou  l’attestation  de  la  caution personnelle et solidaire en tenant lieu, le cas échéant ;</w:t>
      </w:r>
    </w:p>
    <w:p w:rsidR="00341511" w:rsidRPr="00AF1462" w:rsidRDefault="00341511" w:rsidP="00341511">
      <w:pPr>
        <w:jc w:val="both"/>
        <w:rPr>
          <w:rFonts w:ascii="Eras Medium ITC" w:hAnsi="Eras Medium ITC"/>
        </w:rPr>
      </w:pPr>
      <w:r w:rsidRPr="00AF1462">
        <w:rPr>
          <w:rFonts w:ascii="Eras Medium ITC" w:hAnsi="Eras Medium ITC"/>
        </w:rPr>
        <w:t>c.  Pour les groupements, une copie légalisée de la convention constitutive du groupement prévue à l’article 157 du décret n° 2-12-349 du 20 mars 2013 relatif aux marchés publics.</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2-  Pour le  concurrent auquel il est envisagé d’attribuer le marché, dans les conditions fixées à l’article 40 du décret n° 2-12-349 du 20 mars 2013 relatif aux marchés publics :</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 xml:space="preserve">a-  La  ou  les  pièces  justifiant  les  pouvoirs  conférés  à  la  personne  agissant  au  nom  du concurrent. Ces pièces varient selon la forme juridique du concurrent : </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 xml:space="preserve">-  S’il s’agit d’une personne physique,  agissant pour son propre compte, aucune pièce </w:t>
      </w:r>
    </w:p>
    <w:p w:rsidR="00341511" w:rsidRPr="00AF1462" w:rsidRDefault="00341511" w:rsidP="00341511">
      <w:pPr>
        <w:jc w:val="both"/>
        <w:rPr>
          <w:rFonts w:ascii="Eras Medium ITC" w:hAnsi="Eras Medium ITC"/>
        </w:rPr>
      </w:pPr>
      <w:r w:rsidRPr="00AF1462">
        <w:rPr>
          <w:rFonts w:ascii="Eras Medium ITC" w:hAnsi="Eras Medium ITC"/>
        </w:rPr>
        <w:t>n’est exigée ;</w:t>
      </w:r>
    </w:p>
    <w:p w:rsidR="00341511" w:rsidRPr="00AF1462" w:rsidRDefault="00341511" w:rsidP="00341511">
      <w:pPr>
        <w:jc w:val="both"/>
        <w:rPr>
          <w:rFonts w:ascii="Eras Medium ITC" w:hAnsi="Eras Medium ITC"/>
        </w:rPr>
      </w:pPr>
      <w:r w:rsidRPr="00AF1462">
        <w:rPr>
          <w:rFonts w:ascii="Eras Medium ITC" w:hAnsi="Eras Medium ITC"/>
        </w:rPr>
        <w:t>-  S’il s’agit d’un représentant, celui-ci doit présenter selon le cas :</w:t>
      </w:r>
    </w:p>
    <w:p w:rsidR="00341511" w:rsidRPr="00AF1462" w:rsidRDefault="00341511" w:rsidP="00341511">
      <w:pPr>
        <w:pStyle w:val="Paragraphedeliste"/>
        <w:numPr>
          <w:ilvl w:val="0"/>
          <w:numId w:val="6"/>
        </w:numPr>
        <w:contextualSpacing/>
        <w:jc w:val="both"/>
        <w:rPr>
          <w:rFonts w:ascii="Eras Medium ITC" w:hAnsi="Eras Medium ITC"/>
        </w:rPr>
      </w:pPr>
      <w:r w:rsidRPr="00AF1462">
        <w:rPr>
          <w:rFonts w:ascii="Eras Medium ITC" w:hAnsi="Eras Medium ITC"/>
        </w:rPr>
        <w:t>une  copie  conforme  de  la  procuration  légalisée  lorsqu’il  agit  au  nom  d’une personne physique ;</w:t>
      </w:r>
    </w:p>
    <w:p w:rsidR="00341511" w:rsidRPr="00AF1462" w:rsidRDefault="00341511" w:rsidP="00341511">
      <w:pPr>
        <w:pStyle w:val="Paragraphedeliste"/>
        <w:numPr>
          <w:ilvl w:val="0"/>
          <w:numId w:val="6"/>
        </w:numPr>
        <w:contextualSpacing/>
        <w:jc w:val="both"/>
        <w:rPr>
          <w:rFonts w:ascii="Eras Medium ITC" w:hAnsi="Eras Medium ITC"/>
        </w:rPr>
      </w:pPr>
      <w:r w:rsidRPr="00AF1462">
        <w:rPr>
          <w:rFonts w:ascii="Eras Medium ITC" w:hAnsi="Eras Medium ITC"/>
        </w:rPr>
        <w:t>un  extrait  des  statuts  de  la  société  et/ou  le  procès-verbal  de  l’organe compétent lui donnant pouvoir selon la forme juridique de la société, lorsqu’il agit au nom d’une personne morale ;</w:t>
      </w:r>
    </w:p>
    <w:p w:rsidR="00341511" w:rsidRPr="00AF1462" w:rsidRDefault="00341511" w:rsidP="00341511">
      <w:pPr>
        <w:pStyle w:val="Paragraphedeliste"/>
        <w:numPr>
          <w:ilvl w:val="0"/>
          <w:numId w:val="6"/>
        </w:numPr>
        <w:contextualSpacing/>
        <w:jc w:val="both"/>
        <w:rPr>
          <w:rFonts w:ascii="Eras Medium ITC" w:hAnsi="Eras Medium ITC"/>
        </w:rPr>
      </w:pPr>
      <w:r w:rsidRPr="00AF1462">
        <w:rPr>
          <w:rFonts w:ascii="Eras Medium ITC" w:hAnsi="Eras Medium ITC"/>
        </w:rPr>
        <w:t xml:space="preserve">l’acte  par  lequel  la  personne  habilitée  délègue  son  pouvoir  à  une  tierce personne, le cas échéant. </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 xml:space="preserve">b-   Une attestation ou sa copie certifiée conforme à l’originale délivrée depuis moins d’un an par l’administration compétente du lieu d’imposition certifiant que </w:t>
      </w:r>
      <w:r w:rsidRPr="00AF1462">
        <w:rPr>
          <w:rFonts w:ascii="Eras Medium ITC" w:hAnsi="Eras Medium ITC"/>
        </w:rPr>
        <w:lastRenderedPageBreak/>
        <w:t>le concurrent est en  situation  fiscale  régulière  ou,  à  défaut  de  paiement,  qu’il  a  constitué  les  garanties prévues  à  l’article 24 du  décret n°  2-12-349  précité.  Cette  attestation doit  mentionner l’activité au titre de laquelle le concurrent est imposé;</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c-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341511" w:rsidRPr="00AF1462" w:rsidRDefault="00341511" w:rsidP="00341511">
      <w:pPr>
        <w:jc w:val="both"/>
        <w:rPr>
          <w:rFonts w:ascii="Eras Medium ITC" w:hAnsi="Eras Medium ITC"/>
        </w:rPr>
      </w:pPr>
      <w:r w:rsidRPr="00AF1462">
        <w:rPr>
          <w:rFonts w:ascii="Eras Medium ITC" w:hAnsi="Eras Medium ITC"/>
        </w:rPr>
        <w:t>La date de production des pièces prévues aux b) et c) ci-dessus sert de base pour l’appréciation de leur validité.</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d-  Le certificat d’immatriculation au  registre de commerce pour les personnes assujetties à l’obligation d’immatriculation conformément à la législation en vigueur ;</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 xml:space="preserve">e-  l’équivalent des attestations visées aux paragraphes b), c) et d) ci -dessus délivrées par </w:t>
      </w:r>
    </w:p>
    <w:p w:rsidR="00341511" w:rsidRPr="00AF1462" w:rsidRDefault="00341511" w:rsidP="00341511">
      <w:pPr>
        <w:jc w:val="both"/>
        <w:rPr>
          <w:rFonts w:ascii="Eras Medium ITC" w:hAnsi="Eras Medium ITC"/>
        </w:rPr>
      </w:pPr>
      <w:r w:rsidRPr="00AF1462">
        <w:rPr>
          <w:rFonts w:ascii="Eras Medium ITC" w:hAnsi="Eras Medium ITC"/>
        </w:rPr>
        <w:t>les  administrations  ou  les  organismes  compétents  de  leurs  pays  d’origine  ou de provenance pour les concurrents non installés au Maroc.</w:t>
      </w:r>
    </w:p>
    <w:p w:rsidR="00341511" w:rsidRPr="00AF1462" w:rsidRDefault="00341511" w:rsidP="00341511">
      <w:pPr>
        <w:jc w:val="both"/>
        <w:rPr>
          <w:rFonts w:ascii="Eras Medium ITC" w:hAnsi="Eras Medium ITC"/>
        </w:rPr>
      </w:pPr>
      <w:r w:rsidRPr="00AF1462">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B-  LE DOSSIER TECHNIQUE doit comprendre :</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lastRenderedPageBreak/>
        <w:t>Une  note indiquant les moyens humains et techniques du concurrent et mentionnant, le lieu, la date,  la  nature  et  l’importance  des  prestations  à  l’exécution  desquelles  le  concurrent   a participé et la qualité de sa participation.</w:t>
      </w:r>
    </w:p>
    <w:p w:rsidR="00341511" w:rsidRPr="00AF1462" w:rsidRDefault="00341511" w:rsidP="00341511">
      <w:pPr>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Lorsque le concurrent est un établissement public, il doit fournir :</w:t>
      </w:r>
    </w:p>
    <w:p w:rsidR="00341511" w:rsidRPr="00AF1462" w:rsidRDefault="00341511" w:rsidP="00341511">
      <w:pPr>
        <w:pStyle w:val="Paragraphedeliste"/>
        <w:numPr>
          <w:ilvl w:val="0"/>
          <w:numId w:val="7"/>
        </w:numPr>
        <w:contextualSpacing/>
        <w:jc w:val="both"/>
        <w:rPr>
          <w:rFonts w:ascii="Eras Medium ITC" w:hAnsi="Eras Medium ITC"/>
        </w:rPr>
      </w:pPr>
      <w:r w:rsidRPr="00AF1462">
        <w:rPr>
          <w:rFonts w:ascii="Eras Medium ITC" w:hAnsi="Eras Medium ITC"/>
        </w:rPr>
        <w:t>Au moment de la présentation de l’offre :</w:t>
      </w:r>
    </w:p>
    <w:p w:rsidR="00341511" w:rsidRPr="00AF1462" w:rsidRDefault="00341511" w:rsidP="00341511">
      <w:pPr>
        <w:jc w:val="both"/>
        <w:rPr>
          <w:rFonts w:ascii="Eras Medium ITC" w:hAnsi="Eras Medium ITC"/>
        </w:rPr>
      </w:pPr>
      <w:r w:rsidRPr="00AF1462">
        <w:rPr>
          <w:rFonts w:ascii="Eras Medium ITC" w:hAnsi="Eras Medium ITC"/>
        </w:rPr>
        <w:t xml:space="preserve">Outre  les  pièces  du  dossier  technique  et  en  plus  des  pièces  prévues  à  l’alinéa  1)  du  I-A  de l’article  25  du  décret  n°  2-12-349  précité,  une  copie  du  texte  l’habilitant  à  exécuter  les prestations objet du présent marché. </w:t>
      </w:r>
    </w:p>
    <w:p w:rsidR="00341511" w:rsidRPr="00AF1462" w:rsidRDefault="00341511" w:rsidP="00341511">
      <w:pPr>
        <w:jc w:val="both"/>
        <w:rPr>
          <w:rFonts w:ascii="Eras Medium ITC" w:hAnsi="Eras Medium ITC"/>
        </w:rPr>
      </w:pPr>
    </w:p>
    <w:p w:rsidR="00341511" w:rsidRPr="00AF1462" w:rsidRDefault="00341511" w:rsidP="00341511">
      <w:pPr>
        <w:pStyle w:val="Paragraphedeliste"/>
        <w:numPr>
          <w:ilvl w:val="0"/>
          <w:numId w:val="7"/>
        </w:numPr>
        <w:contextualSpacing/>
        <w:jc w:val="both"/>
        <w:rPr>
          <w:rFonts w:ascii="Eras Medium ITC" w:hAnsi="Eras Medium ITC"/>
        </w:rPr>
      </w:pPr>
      <w:r w:rsidRPr="00AF1462">
        <w:rPr>
          <w:rFonts w:ascii="Eras Medium ITC" w:hAnsi="Eras Medium ITC"/>
        </w:rPr>
        <w:t xml:space="preserve">S’il est retenu pour être attributaire du marché : </w:t>
      </w:r>
    </w:p>
    <w:p w:rsidR="00341511" w:rsidRPr="00AF1462" w:rsidRDefault="00341511" w:rsidP="00341511">
      <w:pPr>
        <w:pStyle w:val="Paragraphedeliste"/>
        <w:jc w:val="both"/>
        <w:rPr>
          <w:rFonts w:ascii="Eras Medium ITC" w:hAnsi="Eras Medium ITC"/>
        </w:rPr>
      </w:pPr>
    </w:p>
    <w:p w:rsidR="00341511" w:rsidRPr="00AF1462" w:rsidRDefault="00341511" w:rsidP="00341511">
      <w:pPr>
        <w:jc w:val="both"/>
        <w:rPr>
          <w:rFonts w:ascii="Eras Medium ITC" w:hAnsi="Eras Medium ITC"/>
        </w:rPr>
      </w:pPr>
      <w:r w:rsidRPr="00AF1462">
        <w:rPr>
          <w:rFonts w:ascii="Eras Medium ITC" w:hAnsi="Eras Medium ITC"/>
        </w:rPr>
        <w:t>a-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 ;</w:t>
      </w:r>
    </w:p>
    <w:p w:rsidR="00341511" w:rsidRPr="00AF1462" w:rsidRDefault="00341511" w:rsidP="00341511">
      <w:pPr>
        <w:jc w:val="both"/>
        <w:rPr>
          <w:rFonts w:ascii="Eras Medium ITC" w:hAnsi="Eras Medium ITC"/>
        </w:rPr>
      </w:pPr>
      <w:r w:rsidRPr="00AF1462">
        <w:rPr>
          <w:rFonts w:ascii="Eras Medium ITC" w:hAnsi="Eras Medium ITC"/>
        </w:rPr>
        <w:t>b-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341511" w:rsidRPr="00AF1462" w:rsidRDefault="00341511" w:rsidP="00341511">
      <w:pPr>
        <w:jc w:val="both"/>
        <w:rPr>
          <w:rFonts w:ascii="Eras Medium ITC" w:hAnsi="Eras Medium ITC"/>
        </w:rPr>
      </w:pPr>
    </w:p>
    <w:p w:rsidR="00341511" w:rsidRPr="00AF1462" w:rsidRDefault="00341511" w:rsidP="00341511">
      <w:pPr>
        <w:ind w:right="357"/>
        <w:jc w:val="both"/>
        <w:rPr>
          <w:rFonts w:ascii="Eras Medium ITC" w:hAnsi="Eras Medium ITC"/>
          <w:sz w:val="22"/>
        </w:rPr>
      </w:pPr>
      <w:r w:rsidRPr="00AF1462">
        <w:rPr>
          <w:rFonts w:ascii="Eras Medium ITC" w:hAnsi="Eras Medium ITC"/>
        </w:rPr>
        <w:t>La  date  de  production  des  pièces  prévues  aux  a)  et  b)  ci-dessus  sert  de  base  pour l’appréciation de leur validité.</w:t>
      </w:r>
      <w:r w:rsidRPr="00AF1462">
        <w:rPr>
          <w:rFonts w:ascii="Eras Medium ITC" w:hAnsi="Eras Medium ITC"/>
          <w:sz w:val="22"/>
        </w:rPr>
        <w:t xml:space="preserve"> </w:t>
      </w:r>
    </w:p>
    <w:p w:rsidR="00341511" w:rsidRPr="00AF1462" w:rsidRDefault="00341511" w:rsidP="00341511">
      <w:pPr>
        <w:pStyle w:val="StyleNB"/>
        <w:rPr>
          <w:rFonts w:cs="Times New Roman"/>
        </w:rPr>
      </w:pPr>
    </w:p>
    <w:p w:rsidR="00341511" w:rsidRPr="00EC5EF8" w:rsidRDefault="00341511" w:rsidP="00341511">
      <w:pPr>
        <w:pStyle w:val="Titre1"/>
        <w:rPr>
          <w:rStyle w:val="Emphaseintense"/>
          <w:rFonts w:ascii="Eras Medium ITC" w:hAnsi="Eras Medium ITC"/>
          <w:b/>
          <w:bCs/>
          <w:i w:val="0"/>
          <w:iCs w:val="0"/>
        </w:rPr>
      </w:pPr>
      <w:bookmarkStart w:id="21" w:name="_Toc483820495"/>
      <w:bookmarkStart w:id="22" w:name="_Toc215909752"/>
      <w:r w:rsidRPr="00EC5EF8">
        <w:rPr>
          <w:rStyle w:val="Emphaseintense"/>
          <w:rFonts w:ascii="Eras Medium ITC" w:hAnsi="Eras Medium ITC"/>
        </w:rPr>
        <w:t>ARTICLE  9 : OFFRE  FINANCIERE</w:t>
      </w:r>
      <w:bookmarkEnd w:id="21"/>
    </w:p>
    <w:p w:rsidR="00341511" w:rsidRPr="00AF1462" w:rsidRDefault="00341511" w:rsidP="00341511">
      <w:pPr>
        <w:rPr>
          <w:rFonts w:ascii="Eras Medium ITC" w:hAnsi="Eras Medium ITC"/>
          <w:b/>
          <w:bCs/>
          <w:u w:val="single"/>
        </w:rPr>
      </w:pPr>
    </w:p>
    <w:p w:rsidR="00341511" w:rsidRPr="00AF1462" w:rsidRDefault="00341511" w:rsidP="00341511">
      <w:pPr>
        <w:pStyle w:val="StyleNB"/>
        <w:jc w:val="left"/>
        <w:rPr>
          <w:b w:val="0"/>
          <w:bCs w:val="0"/>
          <w:u w:val="none"/>
        </w:rPr>
      </w:pPr>
      <w:r w:rsidRPr="00AF1462">
        <w:rPr>
          <w:b w:val="0"/>
          <w:bCs w:val="0"/>
          <w:u w:val="none"/>
        </w:rPr>
        <w:t>Chaque concurrent doit présenter une offre financière comprenant :</w:t>
      </w:r>
    </w:p>
    <w:p w:rsidR="00341511" w:rsidRPr="00AF1462" w:rsidRDefault="00341511" w:rsidP="00341511">
      <w:pPr>
        <w:pStyle w:val="StyleNB"/>
        <w:numPr>
          <w:ilvl w:val="3"/>
          <w:numId w:val="8"/>
        </w:numPr>
        <w:ind w:left="426"/>
        <w:jc w:val="left"/>
        <w:rPr>
          <w:b w:val="0"/>
          <w:bCs w:val="0"/>
          <w:u w:val="none"/>
        </w:rPr>
      </w:pPr>
      <w:r w:rsidRPr="00AF1462">
        <w:rPr>
          <w:b w:val="0"/>
          <w:bCs w:val="0"/>
          <w:u w:val="none"/>
        </w:rPr>
        <w:t>L’acte d’engagement ;</w:t>
      </w:r>
    </w:p>
    <w:p w:rsidR="00341511" w:rsidRPr="00AF1462" w:rsidRDefault="00341511" w:rsidP="00341511">
      <w:pPr>
        <w:pStyle w:val="StyleNB"/>
        <w:numPr>
          <w:ilvl w:val="3"/>
          <w:numId w:val="8"/>
        </w:numPr>
        <w:ind w:left="426"/>
        <w:jc w:val="left"/>
        <w:rPr>
          <w:b w:val="0"/>
          <w:bCs w:val="0"/>
          <w:u w:val="none"/>
        </w:rPr>
      </w:pPr>
      <w:r w:rsidRPr="00AF1462">
        <w:rPr>
          <w:b w:val="0"/>
          <w:bCs w:val="0"/>
          <w:u w:val="none"/>
        </w:rPr>
        <w:lastRenderedPageBreak/>
        <w:t>Le bordereau des prix et détail estimatif.</w:t>
      </w:r>
    </w:p>
    <w:p w:rsidR="00341511" w:rsidRPr="00AF1462" w:rsidRDefault="00341511" w:rsidP="00341511">
      <w:pPr>
        <w:pStyle w:val="StyleNB"/>
        <w:jc w:val="left"/>
        <w:rPr>
          <w:b w:val="0"/>
          <w:bCs w:val="0"/>
          <w:u w:val="none"/>
          <w:rtl/>
        </w:rPr>
      </w:pPr>
    </w:p>
    <w:p w:rsidR="00341511" w:rsidRPr="00AF1462" w:rsidRDefault="00341511" w:rsidP="00341511">
      <w:pPr>
        <w:jc w:val="both"/>
        <w:rPr>
          <w:rFonts w:ascii="Eras Medium ITC" w:hAnsi="Eras Medium ITC"/>
        </w:rPr>
      </w:pPr>
      <w:r w:rsidRPr="00AF1462">
        <w:rPr>
          <w:rFonts w:ascii="Eras Medium ITC" w:hAnsi="Eras Medium ITC"/>
        </w:rPr>
        <w:t xml:space="preserve">Le montant total de l'acte d'engagement doit être libellé en chiffres et en toutes lettres. </w:t>
      </w:r>
    </w:p>
    <w:p w:rsidR="00341511" w:rsidRPr="00AF1462" w:rsidRDefault="00341511" w:rsidP="00341511">
      <w:pPr>
        <w:jc w:val="both"/>
        <w:rPr>
          <w:rFonts w:ascii="Eras Medium ITC" w:hAnsi="Eras Medium ITC"/>
        </w:rPr>
      </w:pPr>
      <w:r w:rsidRPr="00AF1462">
        <w:rPr>
          <w:rFonts w:ascii="Eras Medium ITC" w:hAnsi="Eras Medium ITC"/>
        </w:rPr>
        <w:t xml:space="preserve">Les prix unitaires du bordereau des prix-détail estimatif doivent être libellés en chiffres. </w:t>
      </w:r>
    </w:p>
    <w:p w:rsidR="00341511" w:rsidRPr="00AF1462" w:rsidRDefault="00341511" w:rsidP="00341511">
      <w:pPr>
        <w:jc w:val="both"/>
        <w:rPr>
          <w:rFonts w:ascii="Eras Medium ITC" w:hAnsi="Eras Medium ITC"/>
        </w:rPr>
      </w:pPr>
      <w:r w:rsidRPr="00AF1462">
        <w:rPr>
          <w:rFonts w:ascii="Eras Medium ITC" w:hAnsi="Eras Medium ITC"/>
        </w:rPr>
        <w:t xml:space="preserve">Les montants totaux du bordereau des prix-détail estimatif doivent être libellés en chiffres. </w:t>
      </w:r>
    </w:p>
    <w:p w:rsidR="00341511" w:rsidRPr="00AF1462" w:rsidRDefault="00341511" w:rsidP="00341511">
      <w:pPr>
        <w:jc w:val="both"/>
        <w:rPr>
          <w:rFonts w:ascii="Eras Medium ITC" w:hAnsi="Eras Medium ITC"/>
        </w:rPr>
      </w:pPr>
      <w:r w:rsidRPr="00AF1462">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341511" w:rsidRPr="00AF1462" w:rsidRDefault="00341511" w:rsidP="00341511">
      <w:pPr>
        <w:pStyle w:val="Corpsdetexte"/>
        <w:rPr>
          <w:rFonts w:ascii="Eras Medium ITC" w:hAnsi="Eras Medium ITC" w:cs="Times New Roman"/>
          <w:sz w:val="24"/>
          <w:szCs w:val="24"/>
        </w:rPr>
      </w:pPr>
    </w:p>
    <w:p w:rsidR="00341511" w:rsidRPr="00EC5EF8" w:rsidRDefault="00341511" w:rsidP="00341511">
      <w:pPr>
        <w:pStyle w:val="Titre1"/>
        <w:rPr>
          <w:rStyle w:val="Emphaseintense"/>
          <w:rFonts w:ascii="Eras Medium ITC" w:hAnsi="Eras Medium ITC"/>
          <w:b/>
          <w:bCs/>
          <w:i w:val="0"/>
          <w:iCs w:val="0"/>
        </w:rPr>
      </w:pPr>
      <w:bookmarkStart w:id="23" w:name="_Toc483820496"/>
      <w:r w:rsidRPr="00EC5EF8">
        <w:rPr>
          <w:rStyle w:val="Emphaseintense"/>
          <w:rFonts w:ascii="Eras Medium ITC" w:hAnsi="Eras Medium ITC"/>
        </w:rPr>
        <w:t>ARTICLE 10 : OFFRE TECHNIQUE</w:t>
      </w:r>
      <w:bookmarkEnd w:id="23"/>
    </w:p>
    <w:p w:rsidR="00341511" w:rsidRPr="00AF1462" w:rsidRDefault="00341511" w:rsidP="00341511">
      <w:pPr>
        <w:pStyle w:val="Titre1"/>
        <w:rPr>
          <w:rStyle w:val="Emphaseintense"/>
          <w:rFonts w:ascii="Eras Medium ITC" w:hAnsi="Eras Medium ITC"/>
        </w:rPr>
      </w:pPr>
    </w:p>
    <w:p w:rsidR="00341511" w:rsidRPr="009D0AFC" w:rsidRDefault="00341511" w:rsidP="00341511">
      <w:pPr>
        <w:ind w:right="720"/>
        <w:jc w:val="both"/>
        <w:rPr>
          <w:rFonts w:ascii="Eras Medium ITC" w:hAnsi="Eras Medium ITC"/>
        </w:rPr>
      </w:pPr>
      <w:r w:rsidRPr="009D0AFC">
        <w:rPr>
          <w:rFonts w:ascii="Eras Medium ITC" w:hAnsi="Eras Medium ITC"/>
        </w:rPr>
        <w:t xml:space="preserve">Comprenant : </w:t>
      </w:r>
    </w:p>
    <w:p w:rsidR="00341511" w:rsidRPr="009D0AFC" w:rsidRDefault="00341511" w:rsidP="00DD25AD">
      <w:pPr>
        <w:ind w:right="720"/>
        <w:jc w:val="both"/>
        <w:rPr>
          <w:rFonts w:ascii="Eras Medium ITC" w:hAnsi="Eras Medium ITC"/>
        </w:rPr>
      </w:pPr>
      <w:r w:rsidRPr="009D0AFC">
        <w:rPr>
          <w:rFonts w:ascii="Eras Medium ITC" w:hAnsi="Eras Medium ITC"/>
        </w:rPr>
        <w:t xml:space="preserve">1. Une note méthodologique précisant l’approche que compte appliquer le concurrent pour mener à bien la livraison et la mise en œuvre </w:t>
      </w:r>
      <w:r w:rsidR="00DD25AD">
        <w:rPr>
          <w:rFonts w:ascii="Eras Medium ITC" w:hAnsi="Eras Medium ITC"/>
        </w:rPr>
        <w:t>du projet</w:t>
      </w:r>
      <w:r w:rsidRPr="009D0AFC">
        <w:rPr>
          <w:rFonts w:ascii="Eras Medium ITC" w:hAnsi="Eras Medium ITC"/>
        </w:rPr>
        <w:t>.</w:t>
      </w:r>
    </w:p>
    <w:p w:rsidR="00341511" w:rsidRPr="009D0AFC" w:rsidRDefault="00341511" w:rsidP="00341511">
      <w:pPr>
        <w:ind w:right="720"/>
        <w:jc w:val="both"/>
        <w:rPr>
          <w:rFonts w:ascii="Eras Medium ITC" w:hAnsi="Eras Medium ITC"/>
        </w:rPr>
      </w:pPr>
    </w:p>
    <w:p w:rsidR="00341511" w:rsidRPr="009D0AFC" w:rsidRDefault="00341511" w:rsidP="00DD25AD">
      <w:pPr>
        <w:numPr>
          <w:ilvl w:val="0"/>
          <w:numId w:val="1"/>
        </w:numPr>
        <w:tabs>
          <w:tab w:val="clear" w:pos="1776"/>
          <w:tab w:val="left" w:pos="284"/>
        </w:tabs>
        <w:ind w:left="0" w:right="720" w:firstLine="0"/>
        <w:jc w:val="both"/>
        <w:rPr>
          <w:rFonts w:ascii="Eras Medium ITC" w:hAnsi="Eras Medium ITC"/>
        </w:rPr>
      </w:pPr>
      <w:r w:rsidRPr="009D0AFC">
        <w:rPr>
          <w:rFonts w:ascii="Eras Medium ITC" w:hAnsi="Eras Medium ITC"/>
        </w:rPr>
        <w:t xml:space="preserve">Un planning et un chronogramme détaillé d’affectation des personnes </w:t>
      </w:r>
      <w:r w:rsidR="00DD25AD">
        <w:rPr>
          <w:rFonts w:ascii="Eras Medium ITC" w:hAnsi="Eras Medium ITC"/>
        </w:rPr>
        <w:t>qui vont assurer la livraison de la prestation</w:t>
      </w:r>
      <w:r w:rsidRPr="009D0AFC">
        <w:rPr>
          <w:rFonts w:ascii="Eras Medium ITC" w:hAnsi="Eras Medium ITC"/>
        </w:rPr>
        <w:t>.</w:t>
      </w:r>
    </w:p>
    <w:p w:rsidR="00341511" w:rsidRPr="009D0AFC" w:rsidRDefault="00341511" w:rsidP="00341511">
      <w:pPr>
        <w:ind w:right="720"/>
        <w:jc w:val="both"/>
        <w:rPr>
          <w:rFonts w:ascii="Eras Medium ITC" w:hAnsi="Eras Medium ITC"/>
        </w:rPr>
      </w:pPr>
    </w:p>
    <w:p w:rsidR="00341511" w:rsidRPr="009D0AFC" w:rsidRDefault="00341511" w:rsidP="00DD25AD">
      <w:pPr>
        <w:ind w:right="720"/>
        <w:jc w:val="both"/>
        <w:rPr>
          <w:rFonts w:ascii="Eras Medium ITC" w:hAnsi="Eras Medium ITC"/>
        </w:rPr>
      </w:pPr>
      <w:r w:rsidRPr="009D0AFC">
        <w:rPr>
          <w:rFonts w:ascii="Eras Medium ITC" w:hAnsi="Eras Medium ITC"/>
        </w:rPr>
        <w:t>3. Les C.V des ingénieurs et techniciens proposés pour assurer la livraison, l’installation et la mise en service du pro</w:t>
      </w:r>
      <w:r w:rsidR="00DD25AD">
        <w:rPr>
          <w:rFonts w:ascii="Eras Medium ITC" w:hAnsi="Eras Medium ITC"/>
        </w:rPr>
        <w:t>jet</w:t>
      </w:r>
      <w:r>
        <w:rPr>
          <w:rFonts w:ascii="Eras Medium ITC" w:hAnsi="Eras Medium ITC"/>
        </w:rPr>
        <w:t>. Les CV doivent être signés</w:t>
      </w:r>
      <w:r w:rsidRPr="009D0AFC">
        <w:rPr>
          <w:rFonts w:ascii="Eras Medium ITC" w:hAnsi="Eras Medium ITC"/>
        </w:rPr>
        <w:t xml:space="preserve">. </w:t>
      </w:r>
    </w:p>
    <w:p w:rsidR="00341511" w:rsidRPr="009D0AFC" w:rsidRDefault="00341511" w:rsidP="00341511">
      <w:pPr>
        <w:pStyle w:val="Paragraphedeliste"/>
        <w:rPr>
          <w:rFonts w:ascii="Eras Medium ITC" w:hAnsi="Eras Medium ITC"/>
        </w:rPr>
      </w:pPr>
    </w:p>
    <w:p w:rsidR="00341511" w:rsidRPr="009D0AFC" w:rsidRDefault="00341511" w:rsidP="00341511">
      <w:pPr>
        <w:ind w:right="720"/>
        <w:jc w:val="both"/>
        <w:rPr>
          <w:rFonts w:ascii="Eras Medium ITC" w:hAnsi="Eras Medium ITC"/>
        </w:rPr>
      </w:pPr>
      <w:r w:rsidRPr="009D0AFC">
        <w:rPr>
          <w:rFonts w:ascii="Eras Medium ITC" w:hAnsi="Eras Medium ITC"/>
        </w:rPr>
        <w:t xml:space="preserve">4. Les attestations de références indiquant l’objet et les chiffres d’affaires réalisés au titre des prestations similaires au présent appel d’offres.  </w:t>
      </w:r>
    </w:p>
    <w:p w:rsidR="00341511" w:rsidRPr="00AF1462" w:rsidRDefault="00341511" w:rsidP="00341511">
      <w:pPr>
        <w:ind w:right="720"/>
        <w:jc w:val="both"/>
        <w:rPr>
          <w:rFonts w:ascii="Eras Medium ITC" w:hAnsi="Eras Medium ITC"/>
          <w:sz w:val="22"/>
        </w:rPr>
      </w:pPr>
    </w:p>
    <w:p w:rsidR="00341511" w:rsidRPr="00AF1462" w:rsidRDefault="00341511" w:rsidP="00341511">
      <w:pPr>
        <w:pStyle w:val="StyleNB"/>
        <w:jc w:val="left"/>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u w:val="none"/>
        </w:rPr>
      </w:pPr>
    </w:p>
    <w:p w:rsidR="00341511" w:rsidRPr="00EC5EF8" w:rsidRDefault="00341511" w:rsidP="00341511">
      <w:pPr>
        <w:pStyle w:val="Titre1"/>
        <w:rPr>
          <w:rStyle w:val="Emphaseintense"/>
          <w:rFonts w:ascii="Eras Medium ITC" w:hAnsi="Eras Medium ITC"/>
          <w:b/>
          <w:bCs/>
          <w:i w:val="0"/>
          <w:iCs w:val="0"/>
        </w:rPr>
      </w:pPr>
      <w:bookmarkStart w:id="24" w:name="_Toc483820497"/>
      <w:r w:rsidRPr="00EC5EF8">
        <w:rPr>
          <w:rStyle w:val="Emphaseintense"/>
          <w:rFonts w:ascii="Eras Medium ITC" w:hAnsi="Eras Medium ITC"/>
        </w:rPr>
        <w:t>ARTICLE  11 : PRESENTATION DES  DOSSIERS  DES  OFFRES DES CONCURRENTS</w:t>
      </w:r>
      <w:bookmarkEnd w:id="22"/>
      <w:bookmarkEnd w:id="24"/>
    </w:p>
    <w:p w:rsidR="00341511" w:rsidRPr="00AF1462" w:rsidRDefault="00341511" w:rsidP="00341511">
      <w:pPr>
        <w:pStyle w:val="Corpsdetexte"/>
        <w:rPr>
          <w:rFonts w:ascii="Eras Medium ITC" w:hAnsi="Eras Medium ITC" w:cs="Times New Roman"/>
          <w:sz w:val="24"/>
          <w:szCs w:val="24"/>
        </w:rPr>
      </w:pPr>
    </w:p>
    <w:p w:rsidR="00341511" w:rsidRPr="00AF1462" w:rsidRDefault="00341511" w:rsidP="00341511">
      <w:pPr>
        <w:rPr>
          <w:rFonts w:ascii="Eras Medium ITC" w:hAnsi="Eras Medium ITC"/>
        </w:rPr>
      </w:pPr>
      <w:r w:rsidRPr="00AF1462">
        <w:rPr>
          <w:rFonts w:ascii="Eras Medium ITC" w:hAnsi="Eras Medium ITC"/>
        </w:rPr>
        <w:t>Conformément aux dispositions de l’article 29 du décret n° 2-12-349 précité, le dossier présenté par chaque concurrent est mis dans un pli cacheté portant les mentions suivantes :</w:t>
      </w:r>
    </w:p>
    <w:p w:rsidR="00341511" w:rsidRPr="00AF1462" w:rsidRDefault="00341511" w:rsidP="00341511">
      <w:pPr>
        <w:pStyle w:val="Corpsdetexte"/>
        <w:ind w:left="708"/>
        <w:rPr>
          <w:rFonts w:ascii="Eras Medium ITC" w:hAnsi="Eras Medium ITC"/>
          <w:sz w:val="24"/>
          <w:szCs w:val="24"/>
        </w:rPr>
      </w:pPr>
      <w:r w:rsidRPr="00AF1462">
        <w:rPr>
          <w:rFonts w:ascii="Eras Medium ITC" w:hAnsi="Eras Medium ITC"/>
          <w:sz w:val="24"/>
          <w:szCs w:val="24"/>
        </w:rPr>
        <w:lastRenderedPageBreak/>
        <w:t>-  Le nom et l’adresse du concurrent ;</w:t>
      </w:r>
    </w:p>
    <w:p w:rsidR="00341511" w:rsidRPr="00AF1462" w:rsidRDefault="00341511" w:rsidP="00341511">
      <w:pPr>
        <w:pStyle w:val="Corpsdetexte"/>
        <w:ind w:left="708"/>
        <w:rPr>
          <w:rFonts w:ascii="Eras Medium ITC" w:hAnsi="Eras Medium ITC"/>
          <w:sz w:val="24"/>
          <w:szCs w:val="24"/>
        </w:rPr>
      </w:pPr>
      <w:r w:rsidRPr="00AF1462">
        <w:rPr>
          <w:rFonts w:ascii="Eras Medium ITC" w:hAnsi="Eras Medium ITC"/>
          <w:sz w:val="24"/>
          <w:szCs w:val="24"/>
        </w:rPr>
        <w:t>-  L’objet du marché ;</w:t>
      </w:r>
    </w:p>
    <w:p w:rsidR="00341511" w:rsidRPr="00AF1462" w:rsidRDefault="00341511" w:rsidP="00341511">
      <w:pPr>
        <w:pStyle w:val="Corpsdetexte"/>
        <w:ind w:left="708"/>
        <w:rPr>
          <w:rFonts w:ascii="Eras Medium ITC" w:hAnsi="Eras Medium ITC"/>
          <w:sz w:val="24"/>
          <w:szCs w:val="24"/>
        </w:rPr>
      </w:pPr>
      <w:r w:rsidRPr="00AF1462">
        <w:rPr>
          <w:rFonts w:ascii="Eras Medium ITC" w:hAnsi="Eras Medium ITC"/>
          <w:sz w:val="24"/>
          <w:szCs w:val="24"/>
        </w:rPr>
        <w:t>-  La date et l’heure de la séance publique d’ouverture des plis ;</w:t>
      </w:r>
    </w:p>
    <w:p w:rsidR="00341511" w:rsidRPr="00AF1462" w:rsidRDefault="00341511" w:rsidP="00341511">
      <w:pPr>
        <w:pStyle w:val="Corpsdetexte"/>
        <w:ind w:left="708"/>
        <w:rPr>
          <w:rFonts w:ascii="Eras Medium ITC" w:hAnsi="Eras Medium ITC"/>
          <w:b/>
          <w:bCs/>
          <w:sz w:val="28"/>
          <w:szCs w:val="28"/>
          <w:u w:val="single"/>
        </w:rPr>
      </w:pPr>
      <w:r w:rsidRPr="00AF1462">
        <w:rPr>
          <w:rFonts w:ascii="Eras Medium ITC" w:hAnsi="Eras Medium ITC"/>
          <w:sz w:val="24"/>
          <w:szCs w:val="24"/>
        </w:rPr>
        <w:t>-  L’avertissement  que  « le  pli  ne  doit  être  ouvert  que  par  le  Président  de  la commission d’appel d’offres lors de la séance publique d’ouverture des plis ».</w:t>
      </w:r>
    </w:p>
    <w:p w:rsidR="00341511" w:rsidRPr="00AF1462" w:rsidRDefault="00341511" w:rsidP="00341511">
      <w:pPr>
        <w:pStyle w:val="Corpsdetexte"/>
        <w:ind w:left="708"/>
        <w:rPr>
          <w:rFonts w:ascii="Eras Medium ITC" w:hAnsi="Eras Medium ITC"/>
          <w:sz w:val="24"/>
          <w:szCs w:val="24"/>
          <w:rtl/>
        </w:rPr>
      </w:pPr>
    </w:p>
    <w:p w:rsidR="00341511" w:rsidRPr="00AF1462" w:rsidRDefault="00341511" w:rsidP="00341511">
      <w:pPr>
        <w:pStyle w:val="Corpsdetexte"/>
        <w:rPr>
          <w:rFonts w:ascii="Eras Medium ITC" w:hAnsi="Eras Medium ITC"/>
          <w:sz w:val="24"/>
          <w:szCs w:val="24"/>
        </w:rPr>
      </w:pPr>
      <w:r w:rsidRPr="00AF1462">
        <w:rPr>
          <w:rFonts w:ascii="Eras Medium ITC" w:hAnsi="Eras Medium ITC"/>
          <w:sz w:val="24"/>
          <w:szCs w:val="24"/>
        </w:rPr>
        <w:t>Ce pli contient trois enveloppes distinctes :</w:t>
      </w:r>
    </w:p>
    <w:p w:rsidR="00341511" w:rsidRPr="00AF1462" w:rsidRDefault="00341511" w:rsidP="00341511">
      <w:pPr>
        <w:pStyle w:val="Corpsdetexte"/>
        <w:ind w:left="720"/>
        <w:rPr>
          <w:rFonts w:ascii="Eras Medium ITC" w:hAnsi="Eras Medium ITC"/>
          <w:sz w:val="24"/>
          <w:szCs w:val="24"/>
        </w:rPr>
      </w:pPr>
    </w:p>
    <w:p w:rsidR="00341511" w:rsidRPr="00AF1462" w:rsidRDefault="00341511" w:rsidP="00341511">
      <w:pPr>
        <w:pStyle w:val="Corpsdetexte"/>
        <w:numPr>
          <w:ilvl w:val="0"/>
          <w:numId w:val="9"/>
        </w:numPr>
        <w:ind w:left="142" w:firstLine="0"/>
        <w:rPr>
          <w:rFonts w:ascii="Eras Medium ITC" w:hAnsi="Eras Medium ITC"/>
          <w:sz w:val="24"/>
          <w:szCs w:val="24"/>
        </w:rPr>
      </w:pPr>
      <w:r w:rsidRPr="00AF1462">
        <w:rPr>
          <w:rFonts w:ascii="Eras Medium ITC" w:hAnsi="Eras Medium ITC"/>
          <w:sz w:val="24"/>
          <w:szCs w:val="24"/>
        </w:rPr>
        <w:t>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341511" w:rsidRPr="00AF1462" w:rsidRDefault="00341511" w:rsidP="00341511">
      <w:pPr>
        <w:pStyle w:val="Corpsdetexte"/>
        <w:ind w:left="720"/>
        <w:rPr>
          <w:rFonts w:ascii="Eras Medium ITC" w:hAnsi="Eras Medium ITC"/>
          <w:sz w:val="24"/>
          <w:szCs w:val="24"/>
        </w:rPr>
      </w:pPr>
    </w:p>
    <w:p w:rsidR="00341511" w:rsidRPr="00AF1462" w:rsidRDefault="00341511" w:rsidP="00341511">
      <w:pPr>
        <w:pStyle w:val="Corpsdetexte"/>
        <w:numPr>
          <w:ilvl w:val="0"/>
          <w:numId w:val="9"/>
        </w:numPr>
        <w:ind w:left="142" w:firstLine="0"/>
        <w:rPr>
          <w:rFonts w:ascii="Eras Medium ITC" w:hAnsi="Eras Medium ITC"/>
          <w:sz w:val="24"/>
          <w:szCs w:val="24"/>
        </w:rPr>
      </w:pPr>
      <w:r w:rsidRPr="00AF1462">
        <w:rPr>
          <w:rFonts w:ascii="Eras Medium ITC" w:hAnsi="Eras Medium ITC"/>
          <w:sz w:val="24"/>
          <w:szCs w:val="24"/>
        </w:rPr>
        <w:t>La deuxième enveloppe  contient  l’offre  financière. Cette  enveloppe doit être  fermée  et porter de façon apparente la mention « offre financière ».</w:t>
      </w:r>
    </w:p>
    <w:p w:rsidR="00341511" w:rsidRPr="00AF1462" w:rsidRDefault="00341511" w:rsidP="00341511">
      <w:pPr>
        <w:pStyle w:val="Corpsdetexte"/>
        <w:rPr>
          <w:rFonts w:ascii="Eras Medium ITC" w:hAnsi="Eras Medium ITC"/>
          <w:sz w:val="24"/>
          <w:szCs w:val="24"/>
        </w:rPr>
      </w:pPr>
    </w:p>
    <w:p w:rsidR="00341511" w:rsidRPr="00AF1462" w:rsidRDefault="00341511" w:rsidP="00341511">
      <w:pPr>
        <w:pStyle w:val="Corpsdetexte"/>
        <w:numPr>
          <w:ilvl w:val="0"/>
          <w:numId w:val="9"/>
        </w:numPr>
        <w:tabs>
          <w:tab w:val="left" w:pos="720"/>
        </w:tabs>
        <w:ind w:left="142" w:right="714" w:firstLine="0"/>
        <w:rPr>
          <w:rFonts w:ascii="Eras Medium ITC" w:hAnsi="Eras Medium ITC"/>
          <w:sz w:val="24"/>
        </w:rPr>
      </w:pPr>
      <w:r w:rsidRPr="00AF1462">
        <w:rPr>
          <w:rFonts w:ascii="Eras Medium ITC" w:hAnsi="Eras Medium ITC"/>
          <w:sz w:val="24"/>
          <w:szCs w:val="24"/>
        </w:rPr>
        <w:t xml:space="preserve">La troisième enveloppe : </w:t>
      </w:r>
      <w:r w:rsidRPr="00AF1462">
        <w:rPr>
          <w:rFonts w:ascii="Eras Medium ITC" w:hAnsi="Eras Medium ITC"/>
          <w:sz w:val="24"/>
        </w:rPr>
        <w:t>Comprend l’offre technique du concurrent et doit porter, outre les indications portées sur le plis, la mention  « Offre Technique »</w:t>
      </w:r>
    </w:p>
    <w:p w:rsidR="00341511" w:rsidRPr="00AF1462" w:rsidRDefault="00341511" w:rsidP="00341511">
      <w:pPr>
        <w:pStyle w:val="Corpsdetexte"/>
        <w:rPr>
          <w:rFonts w:ascii="Eras Medium ITC" w:hAnsi="Eras Medium ITC"/>
          <w:sz w:val="24"/>
          <w:szCs w:val="24"/>
        </w:rPr>
      </w:pPr>
    </w:p>
    <w:p w:rsidR="00341511" w:rsidRPr="00AF1462" w:rsidRDefault="00341511" w:rsidP="00341511">
      <w:pPr>
        <w:pStyle w:val="Corpsdetexte"/>
        <w:rPr>
          <w:rFonts w:ascii="Eras Medium ITC" w:hAnsi="Eras Medium ITC"/>
          <w:sz w:val="24"/>
          <w:szCs w:val="24"/>
        </w:rPr>
      </w:pPr>
      <w:r w:rsidRPr="00AF1462">
        <w:rPr>
          <w:rFonts w:ascii="Eras Medium ITC" w:hAnsi="Eras Medium ITC"/>
          <w:sz w:val="24"/>
          <w:szCs w:val="24"/>
        </w:rPr>
        <w:t>Les trois enveloppes visées ci-dessus indiquent de manière apparente :</w:t>
      </w:r>
    </w:p>
    <w:p w:rsidR="00341511" w:rsidRPr="00AF1462" w:rsidRDefault="00341511" w:rsidP="00341511">
      <w:pPr>
        <w:pStyle w:val="Corpsdetexte"/>
        <w:rPr>
          <w:rFonts w:ascii="Eras Medium ITC" w:hAnsi="Eras Medium ITC"/>
          <w:sz w:val="24"/>
          <w:szCs w:val="24"/>
        </w:rPr>
      </w:pPr>
      <w:r w:rsidRPr="00AF1462">
        <w:rPr>
          <w:rFonts w:ascii="Eras Medium ITC" w:hAnsi="Eras Medium ITC"/>
          <w:sz w:val="24"/>
          <w:szCs w:val="24"/>
        </w:rPr>
        <w:t>-  Le nom et l’adresse du concurrent ;</w:t>
      </w:r>
    </w:p>
    <w:p w:rsidR="00341511" w:rsidRPr="00AF1462" w:rsidRDefault="00341511" w:rsidP="00341511">
      <w:pPr>
        <w:pStyle w:val="Corpsdetexte"/>
        <w:rPr>
          <w:rFonts w:ascii="Eras Medium ITC" w:hAnsi="Eras Medium ITC"/>
          <w:sz w:val="24"/>
          <w:szCs w:val="24"/>
        </w:rPr>
      </w:pPr>
      <w:r w:rsidRPr="00AF1462">
        <w:rPr>
          <w:rFonts w:ascii="Eras Medium ITC" w:hAnsi="Eras Medium ITC"/>
          <w:sz w:val="24"/>
          <w:szCs w:val="24"/>
        </w:rPr>
        <w:t xml:space="preserve">-  L’objet du marché ; </w:t>
      </w:r>
    </w:p>
    <w:p w:rsidR="00341511" w:rsidRPr="00AF1462" w:rsidRDefault="00341511" w:rsidP="00341511">
      <w:pPr>
        <w:pStyle w:val="Corpsdetexte"/>
        <w:rPr>
          <w:rFonts w:ascii="Eras Medium ITC" w:hAnsi="Eras Medium ITC"/>
          <w:sz w:val="24"/>
          <w:szCs w:val="24"/>
        </w:rPr>
      </w:pPr>
      <w:r w:rsidRPr="00AF1462">
        <w:rPr>
          <w:rFonts w:ascii="Eras Medium ITC" w:hAnsi="Eras Medium ITC"/>
          <w:sz w:val="24"/>
          <w:szCs w:val="24"/>
        </w:rPr>
        <w:t>-  La date et l’heure de la séance publique d’ouverture des plis.</w:t>
      </w:r>
    </w:p>
    <w:p w:rsidR="00341511" w:rsidRPr="00AF1462" w:rsidRDefault="00341511" w:rsidP="00341511">
      <w:pPr>
        <w:pStyle w:val="StyleNB"/>
        <w:jc w:val="left"/>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EC5EF8" w:rsidRDefault="00341511" w:rsidP="00341511">
      <w:pPr>
        <w:pStyle w:val="StyleNB"/>
        <w:jc w:val="center"/>
        <w:rPr>
          <w:rFonts w:cs="Times New Roman"/>
          <w:u w:val="none"/>
        </w:rPr>
      </w:pPr>
    </w:p>
    <w:p w:rsidR="00341511" w:rsidRPr="00EC5EF8" w:rsidRDefault="00341511" w:rsidP="00341511">
      <w:pPr>
        <w:pStyle w:val="Titre1"/>
        <w:rPr>
          <w:rStyle w:val="Emphaseintense"/>
          <w:rFonts w:ascii="Eras Medium ITC" w:hAnsi="Eras Medium ITC"/>
          <w:b/>
          <w:bCs/>
          <w:i w:val="0"/>
          <w:iCs w:val="0"/>
        </w:rPr>
      </w:pPr>
      <w:bookmarkStart w:id="25" w:name="_Toc215909753"/>
      <w:bookmarkStart w:id="26" w:name="_Toc483820498"/>
      <w:r w:rsidRPr="00EC5EF8">
        <w:rPr>
          <w:rStyle w:val="Emphaseintense"/>
          <w:rFonts w:ascii="Eras Medium ITC" w:hAnsi="Eras Medium ITC"/>
        </w:rPr>
        <w:t>ARTICLE 12 : DEPOT DES PLIS DES CONCURRENTS</w:t>
      </w:r>
      <w:bookmarkEnd w:id="25"/>
      <w:bookmarkEnd w:id="26"/>
      <w:r w:rsidRPr="00EC5EF8">
        <w:rPr>
          <w:rStyle w:val="Emphaseintense"/>
          <w:rFonts w:ascii="Eras Medium ITC" w:hAnsi="Eras Medium ITC"/>
        </w:rPr>
        <w:t xml:space="preserve"> </w:t>
      </w:r>
    </w:p>
    <w:p w:rsidR="00341511" w:rsidRPr="00AF1462" w:rsidRDefault="00341511" w:rsidP="00341511">
      <w:pPr>
        <w:rPr>
          <w:rFonts w:ascii="Eras Medium ITC" w:hAnsi="Eras Medium ITC"/>
          <w:b/>
          <w:bCs/>
          <w:u w:val="single"/>
        </w:rPr>
      </w:pPr>
    </w:p>
    <w:p w:rsidR="00341511" w:rsidRPr="00AF1462" w:rsidRDefault="00341511" w:rsidP="00341511">
      <w:pPr>
        <w:jc w:val="both"/>
        <w:rPr>
          <w:rFonts w:ascii="Eras Medium ITC" w:hAnsi="Eras Medium ITC"/>
        </w:rPr>
      </w:pPr>
      <w:r w:rsidRPr="00AF1462">
        <w:rPr>
          <w:rFonts w:ascii="Eras Medium ITC" w:hAnsi="Eras Medium ITC"/>
        </w:rPr>
        <w:t>Conformément  aux  dispositions  de  l’article  31  du  décret  n°  2-12-349  précité,  les  plis  sont  au choix des concurrents :</w:t>
      </w:r>
    </w:p>
    <w:p w:rsidR="00341511" w:rsidRPr="00AF1462" w:rsidRDefault="00341511" w:rsidP="00341511">
      <w:pPr>
        <w:jc w:val="both"/>
        <w:rPr>
          <w:rFonts w:ascii="Eras Medium ITC" w:hAnsi="Eras Medium ITC"/>
        </w:rPr>
      </w:pPr>
      <w:r w:rsidRPr="00AF1462">
        <w:rPr>
          <w:rFonts w:ascii="Eras Medium ITC" w:hAnsi="Eras Medium ITC"/>
        </w:rPr>
        <w:t>Soit  déposés contre  récépissé  dans le  bureau  d’ordre du  maître d’ouvrage  indiqué dans l’avis d’appel d’offres ;</w:t>
      </w:r>
    </w:p>
    <w:p w:rsidR="00341511" w:rsidRPr="00AF1462" w:rsidRDefault="00341511" w:rsidP="00341511">
      <w:pPr>
        <w:jc w:val="both"/>
        <w:rPr>
          <w:rFonts w:ascii="Eras Medium ITC" w:hAnsi="Eras Medium ITC"/>
        </w:rPr>
      </w:pPr>
      <w:r w:rsidRPr="00AF1462">
        <w:rPr>
          <w:rFonts w:ascii="Eras Medium ITC" w:hAnsi="Eras Medium ITC"/>
        </w:rPr>
        <w:lastRenderedPageBreak/>
        <w:t>Soit envoyés par courrier recommandé avec accusé de réception au bureau d’ordre précité.</w:t>
      </w:r>
    </w:p>
    <w:p w:rsidR="00341511" w:rsidRPr="00AF1462" w:rsidRDefault="00341511" w:rsidP="00341511">
      <w:pPr>
        <w:jc w:val="both"/>
        <w:rPr>
          <w:rFonts w:ascii="Eras Medium ITC" w:hAnsi="Eras Medium ITC"/>
        </w:rPr>
      </w:pPr>
      <w:r w:rsidRPr="00AF1462">
        <w:rPr>
          <w:rFonts w:ascii="Eras Medium ITC" w:hAnsi="Eras Medium ITC"/>
        </w:rPr>
        <w:t>Soit  remis,  séance  tenante,  au  président  de  la  commission  d’appel  d’offres  au  début  de  la séance, et avant l’ouverture des plis.</w:t>
      </w:r>
    </w:p>
    <w:p w:rsidR="00341511" w:rsidRPr="00AF1462" w:rsidRDefault="00341511" w:rsidP="00341511">
      <w:pPr>
        <w:jc w:val="both"/>
        <w:rPr>
          <w:rFonts w:ascii="Eras Medium ITC" w:hAnsi="Eras Medium ITC"/>
        </w:rPr>
      </w:pPr>
      <w:r w:rsidRPr="00AF1462">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341511" w:rsidRPr="00AF1462" w:rsidRDefault="00341511" w:rsidP="00341511">
      <w:pPr>
        <w:jc w:val="both"/>
        <w:rPr>
          <w:rFonts w:ascii="Eras Medium ITC" w:hAnsi="Eras Medium ITC"/>
        </w:rPr>
      </w:pPr>
      <w:r w:rsidRPr="00AF1462">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341511" w:rsidRPr="00AF1462" w:rsidRDefault="00341511" w:rsidP="00341511">
      <w:pPr>
        <w:jc w:val="both"/>
        <w:rPr>
          <w:rFonts w:ascii="Eras Medium ITC" w:hAnsi="Eras Medium ITC"/>
          <w:bCs/>
        </w:rPr>
      </w:pPr>
      <w:r w:rsidRPr="00AF1462">
        <w:rPr>
          <w:rFonts w:ascii="Eras Medium ITC" w:hAnsi="Eras Medium ITC"/>
        </w:rPr>
        <w:t>Les plis resteront fermés et seront tenus en lieu sûr jusqu’à leur ouverture dans les conditions prévues à l’article 36 du décret n° 2-12-349 relatif aux marchés publics.</w:t>
      </w:r>
    </w:p>
    <w:p w:rsidR="00341511" w:rsidRPr="00AF1462" w:rsidRDefault="00341511" w:rsidP="00341511">
      <w:pPr>
        <w:pStyle w:val="Corpsdetexte"/>
        <w:rPr>
          <w:rFonts w:ascii="Eras Medium ITC" w:hAnsi="Eras Medium ITC" w:cs="Times New Roman"/>
          <w:bCs/>
          <w:sz w:val="24"/>
          <w:szCs w:val="24"/>
        </w:rPr>
      </w:pPr>
    </w:p>
    <w:p w:rsidR="00341511" w:rsidRPr="00AF1462" w:rsidRDefault="00341511" w:rsidP="00341511">
      <w:pPr>
        <w:pStyle w:val="StyleNB"/>
        <w:rPr>
          <w:rFonts w:cs="Times New Roman"/>
          <w:bCs w:val="0"/>
          <w:caps/>
          <w:sz w:val="22"/>
        </w:rPr>
      </w:pPr>
      <w:bookmarkStart w:id="27" w:name="_Toc215909759"/>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u w:val="none"/>
        </w:rPr>
      </w:pPr>
    </w:p>
    <w:p w:rsidR="00341511" w:rsidRPr="00EC5EF8" w:rsidRDefault="00341511" w:rsidP="00341511">
      <w:pPr>
        <w:pStyle w:val="Titre1"/>
        <w:rPr>
          <w:rStyle w:val="Emphaseintense"/>
          <w:rFonts w:ascii="Eras Medium ITC" w:hAnsi="Eras Medium ITC"/>
          <w:b/>
          <w:bCs/>
          <w:i w:val="0"/>
          <w:iCs w:val="0"/>
        </w:rPr>
      </w:pPr>
      <w:bookmarkStart w:id="28" w:name="_Toc215909754"/>
      <w:bookmarkStart w:id="29" w:name="_Toc483820499"/>
      <w:bookmarkEnd w:id="27"/>
      <w:r w:rsidRPr="00EC5EF8">
        <w:rPr>
          <w:rStyle w:val="Emphaseintense"/>
          <w:rFonts w:ascii="Eras Medium ITC" w:hAnsi="Eras Medium ITC"/>
        </w:rPr>
        <w:t>ARTICLE  13 : RETRAIT  DES  PLIS</w:t>
      </w:r>
      <w:bookmarkEnd w:id="28"/>
      <w:bookmarkEnd w:id="29"/>
      <w:r w:rsidRPr="00EC5EF8">
        <w:rPr>
          <w:rStyle w:val="Emphaseintense"/>
          <w:rFonts w:ascii="Eras Medium ITC" w:hAnsi="Eras Medium ITC"/>
        </w:rPr>
        <w:t xml:space="preserve">  </w:t>
      </w:r>
    </w:p>
    <w:p w:rsidR="00341511" w:rsidRPr="00AF1462" w:rsidRDefault="00341511" w:rsidP="00341511">
      <w:pPr>
        <w:rPr>
          <w:rFonts w:ascii="Eras Medium ITC" w:hAnsi="Eras Medium ITC"/>
          <w:b/>
          <w:bCs/>
          <w:u w:val="single"/>
        </w:rPr>
      </w:pPr>
    </w:p>
    <w:p w:rsidR="00341511" w:rsidRPr="00AF1462" w:rsidRDefault="00341511" w:rsidP="00341511">
      <w:pPr>
        <w:jc w:val="both"/>
        <w:rPr>
          <w:rFonts w:ascii="Eras Medium ITC" w:hAnsi="Eras Medium ITC"/>
        </w:rPr>
      </w:pPr>
      <w:r w:rsidRPr="00AF1462">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341511" w:rsidRPr="00AF1462" w:rsidRDefault="00341511" w:rsidP="00341511">
      <w:pPr>
        <w:pStyle w:val="StyleNB"/>
        <w:rPr>
          <w:rFonts w:cs="Times New Roman"/>
          <w:b w:val="0"/>
          <w:bCs w:val="0"/>
          <w:u w:val="none"/>
        </w:rPr>
      </w:pPr>
      <w:r w:rsidRPr="00AF1462">
        <w:rPr>
          <w:rFonts w:cs="Times New Roman"/>
          <w:b w:val="0"/>
          <w:bCs w:val="0"/>
          <w:u w:val="none"/>
        </w:rPr>
        <w:t>Les  concurrents  ayant  retiré  leurs  plis  peuvent  présenter  de  nouveaux  plis  dans  les  mêmes conditions fixées à l’article 31 du décret n° 2-12-349 précité.</w:t>
      </w:r>
    </w:p>
    <w:p w:rsidR="00341511" w:rsidRPr="00AF1462" w:rsidRDefault="00341511" w:rsidP="00341511">
      <w:pPr>
        <w:pStyle w:val="StyleNB"/>
        <w:jc w:val="left"/>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rPr>
      </w:pPr>
      <w:bookmarkStart w:id="30" w:name="_Toc215909755"/>
      <w:bookmarkStart w:id="31" w:name="_Toc215909756"/>
    </w:p>
    <w:p w:rsidR="00341511" w:rsidRPr="00EC5EF8" w:rsidRDefault="00341511" w:rsidP="00341511">
      <w:pPr>
        <w:pStyle w:val="Titre1"/>
        <w:rPr>
          <w:rStyle w:val="Emphaseintense"/>
          <w:rFonts w:ascii="Eras Medium ITC" w:hAnsi="Eras Medium ITC"/>
          <w:b/>
          <w:bCs/>
          <w:i w:val="0"/>
          <w:iCs w:val="0"/>
        </w:rPr>
      </w:pPr>
      <w:bookmarkStart w:id="32" w:name="_Toc483820500"/>
      <w:r w:rsidRPr="00EC5EF8">
        <w:rPr>
          <w:rStyle w:val="Emphaseintense"/>
          <w:rFonts w:ascii="Eras Medium ITC" w:hAnsi="Eras Medium ITC"/>
        </w:rPr>
        <w:t>ARTICLE  14: OUVERTURE ET EXAMEN DES OFFRES</w:t>
      </w:r>
      <w:bookmarkEnd w:id="30"/>
      <w:r w:rsidRPr="00EC5EF8">
        <w:rPr>
          <w:rStyle w:val="Emphaseintense"/>
          <w:rFonts w:ascii="Eras Medium ITC" w:hAnsi="Eras Medium ITC"/>
        </w:rPr>
        <w:t xml:space="preserve"> ET APPRECIATION DES CAPACITES DES SOUMISSIONNAIRES</w:t>
      </w:r>
      <w:bookmarkEnd w:id="32"/>
    </w:p>
    <w:p w:rsidR="00341511" w:rsidRPr="00AF1462" w:rsidRDefault="00341511" w:rsidP="00341511">
      <w:pPr>
        <w:rPr>
          <w:rFonts w:ascii="Eras Medium ITC" w:hAnsi="Eras Medium ITC"/>
          <w:b/>
          <w:bCs/>
          <w:u w:val="single"/>
        </w:rPr>
      </w:pPr>
    </w:p>
    <w:p w:rsidR="00341511" w:rsidRPr="00AF1462" w:rsidRDefault="00341511" w:rsidP="00341511">
      <w:pPr>
        <w:rPr>
          <w:rFonts w:ascii="Eras Medium ITC" w:hAnsi="Eras Medium ITC"/>
        </w:rPr>
      </w:pPr>
      <w:r w:rsidRPr="00AF1462">
        <w:rPr>
          <w:rFonts w:ascii="Eras Medium ITC" w:hAnsi="Eras Medium ITC"/>
        </w:rPr>
        <w:lastRenderedPageBreak/>
        <w:t>L’ouverture et l’examen des offres et l’appréciation des capacités des soumissionnaires s’effectuent conformément  aux  dispositions  prévues  aux  articles  36,37, 38, 39</w:t>
      </w:r>
      <w:r>
        <w:rPr>
          <w:rFonts w:ascii="Eras Medium ITC" w:hAnsi="Eras Medium ITC"/>
        </w:rPr>
        <w:t>,</w:t>
      </w:r>
      <w:r w:rsidRPr="00AF1462">
        <w:rPr>
          <w:rFonts w:ascii="Eras Medium ITC" w:hAnsi="Eras Medium ITC"/>
        </w:rPr>
        <w:t xml:space="preserve"> </w:t>
      </w:r>
      <w:r>
        <w:rPr>
          <w:rFonts w:ascii="Eras Medium ITC" w:hAnsi="Eras Medium ITC"/>
        </w:rPr>
        <w:t>40</w:t>
      </w:r>
      <w:r w:rsidRPr="00AF1462">
        <w:rPr>
          <w:rFonts w:ascii="Eras Medium ITC" w:hAnsi="Eras Medium ITC"/>
        </w:rPr>
        <w:t xml:space="preserve"> et  4</w:t>
      </w:r>
      <w:r>
        <w:rPr>
          <w:rFonts w:ascii="Eras Medium ITC" w:hAnsi="Eras Medium ITC"/>
        </w:rPr>
        <w:t>1</w:t>
      </w:r>
      <w:r w:rsidRPr="00AF1462">
        <w:rPr>
          <w:rFonts w:ascii="Eras Medium ITC" w:hAnsi="Eras Medium ITC"/>
        </w:rPr>
        <w:t xml:space="preserve">  du  décret  n° 2.12.349 précité.</w:t>
      </w:r>
    </w:p>
    <w:p w:rsidR="00341511" w:rsidRPr="00AF1462" w:rsidRDefault="00341511" w:rsidP="00341511">
      <w:pPr>
        <w:pStyle w:val="Corpsdetexte"/>
        <w:rPr>
          <w:rFonts w:ascii="Eras Medium ITC" w:hAnsi="Eras Medium ITC" w:cs="Times New Roman"/>
          <w:sz w:val="24"/>
          <w:szCs w:val="24"/>
        </w:rPr>
      </w:pPr>
    </w:p>
    <w:p w:rsidR="00341511" w:rsidRPr="00EC5EF8" w:rsidRDefault="00341511" w:rsidP="00341511">
      <w:pPr>
        <w:pStyle w:val="Titre1"/>
        <w:rPr>
          <w:rStyle w:val="Emphaseintense"/>
          <w:rFonts w:ascii="Eras Medium ITC" w:hAnsi="Eras Medium ITC"/>
          <w:b/>
          <w:bCs/>
          <w:i w:val="0"/>
          <w:iCs w:val="0"/>
        </w:rPr>
      </w:pPr>
      <w:bookmarkStart w:id="33" w:name="_Toc483820501"/>
      <w:r w:rsidRPr="00EC5EF8">
        <w:rPr>
          <w:rStyle w:val="Emphaseintense"/>
          <w:rFonts w:ascii="Eras Medium ITC" w:hAnsi="Eras Medium ITC"/>
        </w:rPr>
        <w:t>ARTICLE  15 : EXAMEN DES OFFRES</w:t>
      </w:r>
      <w:bookmarkEnd w:id="33"/>
    </w:p>
    <w:p w:rsidR="00341511" w:rsidRPr="00AF1462" w:rsidRDefault="00341511" w:rsidP="00341511">
      <w:pPr>
        <w:tabs>
          <w:tab w:val="left" w:pos="540"/>
        </w:tabs>
        <w:jc w:val="both"/>
        <w:rPr>
          <w:rFonts w:ascii="Eras Medium ITC" w:hAnsi="Eras Medium ITC"/>
          <w:b/>
          <w:sz w:val="16"/>
          <w:szCs w:val="16"/>
        </w:rPr>
      </w:pPr>
    </w:p>
    <w:p w:rsidR="00341511" w:rsidRPr="00AF1462" w:rsidRDefault="00341511" w:rsidP="00341511">
      <w:pPr>
        <w:tabs>
          <w:tab w:val="left" w:pos="540"/>
        </w:tabs>
        <w:jc w:val="both"/>
        <w:rPr>
          <w:rFonts w:ascii="Eras Medium ITC" w:hAnsi="Eras Medium ITC"/>
          <w:b/>
          <w:sz w:val="22"/>
        </w:rPr>
      </w:pPr>
      <w:r w:rsidRPr="00AF1462">
        <w:rPr>
          <w:rFonts w:ascii="Eras Medium ITC" w:hAnsi="Eras Medium ITC"/>
          <w:b/>
          <w:sz w:val="22"/>
        </w:rPr>
        <w:t>1 -  Commission d’examen des offres :</w:t>
      </w:r>
    </w:p>
    <w:p w:rsidR="00341511" w:rsidRPr="00AF1462" w:rsidRDefault="00341511" w:rsidP="00341511">
      <w:pPr>
        <w:tabs>
          <w:tab w:val="left" w:pos="540"/>
        </w:tabs>
        <w:jc w:val="both"/>
        <w:rPr>
          <w:rFonts w:ascii="Eras Medium ITC" w:hAnsi="Eras Medium ITC"/>
          <w:b/>
          <w:sz w:val="16"/>
          <w:szCs w:val="16"/>
        </w:rPr>
      </w:pPr>
    </w:p>
    <w:p w:rsidR="00341511" w:rsidRPr="00AF1462" w:rsidRDefault="00341511" w:rsidP="00341511">
      <w:pPr>
        <w:tabs>
          <w:tab w:val="left" w:pos="540"/>
        </w:tabs>
        <w:jc w:val="both"/>
        <w:rPr>
          <w:rFonts w:ascii="Eras Medium ITC" w:hAnsi="Eras Medium ITC"/>
        </w:rPr>
      </w:pPr>
      <w:r w:rsidRPr="00AF1462">
        <w:rPr>
          <w:rFonts w:ascii="Eras Medium ITC" w:hAnsi="Eras Medium ITC"/>
        </w:rPr>
        <w:t xml:space="preserve">L'examen des offres sera effectué par une commission désignée à cet effet conformément  </w:t>
      </w:r>
      <w:r w:rsidRPr="00AB5691">
        <w:rPr>
          <w:rFonts w:ascii="Verdana" w:hAnsi="Verdana"/>
        </w:rPr>
        <w:t>aux dispositions de</w:t>
      </w:r>
      <w:r>
        <w:rPr>
          <w:rFonts w:ascii="Verdana" w:hAnsi="Verdana"/>
        </w:rPr>
        <w:t>s</w:t>
      </w:r>
      <w:r w:rsidRPr="00AB5691">
        <w:rPr>
          <w:rFonts w:ascii="Verdana" w:hAnsi="Verdana"/>
        </w:rPr>
        <w:t xml:space="preserve"> article</w:t>
      </w:r>
      <w:r>
        <w:rPr>
          <w:rFonts w:ascii="Verdana" w:hAnsi="Verdana"/>
        </w:rPr>
        <w:t>s</w:t>
      </w:r>
      <w:r w:rsidRPr="00AB5691">
        <w:rPr>
          <w:rFonts w:ascii="Verdana" w:hAnsi="Verdana"/>
        </w:rPr>
        <w:t xml:space="preserve"> </w:t>
      </w:r>
      <w:r w:rsidRPr="00AF1462">
        <w:rPr>
          <w:rFonts w:ascii="Eras Medium ITC" w:hAnsi="Eras Medium ITC"/>
        </w:rPr>
        <w:t xml:space="preserve">36,37, 38, 39 et </w:t>
      </w:r>
      <w:r w:rsidRPr="00AB5691">
        <w:rPr>
          <w:rFonts w:ascii="Verdana" w:hAnsi="Verdana"/>
        </w:rPr>
        <w:t xml:space="preserve">40 </w:t>
      </w:r>
      <w:r w:rsidRPr="00AF1462">
        <w:rPr>
          <w:rFonts w:ascii="Eras Medium ITC" w:hAnsi="Eras Medium ITC"/>
        </w:rPr>
        <w:t>du décret n° 2-12-349 du 20 mars 2013 relatif aux marchés publics</w:t>
      </w:r>
      <w:r>
        <w:rPr>
          <w:rFonts w:ascii="Eras Medium ITC" w:hAnsi="Eras Medium ITC"/>
        </w:rPr>
        <w:t>.</w:t>
      </w:r>
      <w:r w:rsidRPr="00AF1462">
        <w:rPr>
          <w:rFonts w:ascii="Eras Medium ITC" w:hAnsi="Eras Medium ITC"/>
        </w:rPr>
        <w:t xml:space="preserve"> </w:t>
      </w:r>
    </w:p>
    <w:p w:rsidR="00341511" w:rsidRPr="00AF1462" w:rsidRDefault="00341511" w:rsidP="00341511">
      <w:pPr>
        <w:tabs>
          <w:tab w:val="left" w:pos="144"/>
          <w:tab w:val="left" w:pos="540"/>
          <w:tab w:val="left" w:pos="1008"/>
        </w:tabs>
        <w:jc w:val="both"/>
        <w:rPr>
          <w:rFonts w:ascii="Eras Medium ITC" w:hAnsi="Eras Medium ITC"/>
        </w:rPr>
      </w:pPr>
    </w:p>
    <w:p w:rsidR="00341511" w:rsidRPr="00AF1462" w:rsidRDefault="00341511" w:rsidP="00341511">
      <w:pPr>
        <w:tabs>
          <w:tab w:val="left" w:pos="540"/>
          <w:tab w:val="left" w:pos="864"/>
        </w:tabs>
        <w:jc w:val="both"/>
        <w:rPr>
          <w:rFonts w:ascii="Eras Medium ITC" w:hAnsi="Eras Medium ITC"/>
          <w:b/>
          <w:sz w:val="22"/>
        </w:rPr>
      </w:pPr>
      <w:r w:rsidRPr="00AF1462">
        <w:rPr>
          <w:rFonts w:ascii="Eras Medium ITC" w:hAnsi="Eras Medium ITC"/>
          <w:b/>
          <w:sz w:val="22"/>
        </w:rPr>
        <w:t>2 - Evaluation des offres :</w:t>
      </w:r>
    </w:p>
    <w:p w:rsidR="00341511" w:rsidRPr="00AF1462" w:rsidRDefault="00341511" w:rsidP="00341511">
      <w:pPr>
        <w:tabs>
          <w:tab w:val="left" w:pos="540"/>
          <w:tab w:val="left" w:pos="864"/>
        </w:tabs>
        <w:jc w:val="both"/>
        <w:rPr>
          <w:rFonts w:ascii="Eras Medium ITC" w:hAnsi="Eras Medium ITC"/>
          <w:sz w:val="16"/>
          <w:szCs w:val="16"/>
        </w:rPr>
      </w:pPr>
    </w:p>
    <w:p w:rsidR="00341511" w:rsidRPr="00AF1462" w:rsidRDefault="00341511" w:rsidP="00341511">
      <w:pPr>
        <w:tabs>
          <w:tab w:val="left" w:pos="540"/>
        </w:tabs>
        <w:jc w:val="both"/>
        <w:rPr>
          <w:rFonts w:ascii="Eras Medium ITC" w:hAnsi="Eras Medium ITC"/>
        </w:rPr>
      </w:pPr>
      <w:r w:rsidRPr="00AF1462">
        <w:rPr>
          <w:rFonts w:ascii="Eras Medium ITC" w:hAnsi="Eras Medium ITC"/>
        </w:rPr>
        <w:t>L'évaluation des offres se fera selon les modalités ci-dessous :</w:t>
      </w:r>
    </w:p>
    <w:p w:rsidR="00341511" w:rsidRPr="00AF1462" w:rsidRDefault="00341511" w:rsidP="00341511">
      <w:pPr>
        <w:tabs>
          <w:tab w:val="left" w:pos="540"/>
          <w:tab w:val="left" w:pos="864"/>
        </w:tabs>
        <w:jc w:val="both"/>
        <w:rPr>
          <w:rFonts w:ascii="Eras Medium ITC" w:hAnsi="Eras Medium ITC"/>
          <w:sz w:val="16"/>
          <w:szCs w:val="16"/>
        </w:rPr>
      </w:pPr>
    </w:p>
    <w:p w:rsidR="00341511" w:rsidRPr="00AF1462" w:rsidRDefault="00341511" w:rsidP="00341511">
      <w:pPr>
        <w:ind w:right="708"/>
        <w:jc w:val="both"/>
        <w:rPr>
          <w:rFonts w:ascii="Eras Medium ITC" w:hAnsi="Eras Medium ITC"/>
          <w:sz w:val="22"/>
        </w:rPr>
      </w:pPr>
      <w:r w:rsidRPr="00AF1462">
        <w:rPr>
          <w:rFonts w:ascii="Eras Medium ITC" w:hAnsi="Eras Medium ITC"/>
          <w:b/>
          <w:sz w:val="22"/>
          <w:u w:val="single"/>
        </w:rPr>
        <w:t>Phase 1 : Analyse préliminaire des offres</w:t>
      </w:r>
      <w:r w:rsidRPr="00AF1462">
        <w:rPr>
          <w:rFonts w:ascii="Eras Medium ITC" w:hAnsi="Eras Medium ITC"/>
          <w:sz w:val="22"/>
        </w:rPr>
        <w:t xml:space="preserve"> </w:t>
      </w:r>
    </w:p>
    <w:p w:rsidR="00341511" w:rsidRPr="00AF1462" w:rsidRDefault="00341511" w:rsidP="00341511">
      <w:pPr>
        <w:pStyle w:val="Retraitcorpsdetexte31"/>
        <w:ind w:left="-1" w:right="0"/>
        <w:rPr>
          <w:rFonts w:ascii="Eras Medium ITC" w:hAnsi="Eras Medium ITC"/>
          <w:sz w:val="22"/>
        </w:rPr>
      </w:pPr>
    </w:p>
    <w:p w:rsidR="00341511" w:rsidRPr="00AF1462" w:rsidRDefault="00341511" w:rsidP="00341511">
      <w:pPr>
        <w:tabs>
          <w:tab w:val="left" w:pos="540"/>
        </w:tabs>
        <w:jc w:val="both"/>
        <w:rPr>
          <w:rFonts w:ascii="Eras Medium ITC" w:hAnsi="Eras Medium ITC"/>
        </w:rPr>
      </w:pPr>
      <w:r w:rsidRPr="00AF1462">
        <w:rPr>
          <w:rFonts w:ascii="Eras Medium ITC" w:hAnsi="Eras Medium ITC"/>
        </w:rPr>
        <w:t>La commission apprécie en premier lieu, les capacités des concurrents, en rapport avec la nature et l’importance des prestations objet de l’appel d’offres et au vu des éléments contenus dans les dossiers administratif et technique de chaque concurrent.</w:t>
      </w:r>
    </w:p>
    <w:p w:rsidR="00CE7001" w:rsidRDefault="00CE7001" w:rsidP="00341511">
      <w:pPr>
        <w:tabs>
          <w:tab w:val="left" w:pos="540"/>
        </w:tabs>
        <w:jc w:val="both"/>
        <w:rPr>
          <w:rFonts w:ascii="Eras Medium ITC" w:hAnsi="Eras Medium ITC"/>
        </w:rPr>
      </w:pPr>
    </w:p>
    <w:p w:rsidR="00341511" w:rsidRPr="00AF1462" w:rsidRDefault="00341511" w:rsidP="00341511">
      <w:pPr>
        <w:tabs>
          <w:tab w:val="left" w:pos="540"/>
        </w:tabs>
        <w:jc w:val="both"/>
        <w:rPr>
          <w:rFonts w:ascii="Eras Medium ITC" w:hAnsi="Eras Medium ITC"/>
        </w:rPr>
      </w:pPr>
      <w:r w:rsidRPr="00AF1462">
        <w:rPr>
          <w:rFonts w:ascii="Eras Medium ITC" w:hAnsi="Eras Medium ITC"/>
        </w:rPr>
        <w:t>Elle se matérialise par l’une des conclusions suivantes :</w:t>
      </w:r>
    </w:p>
    <w:p w:rsidR="00341511" w:rsidRPr="00AF1462" w:rsidRDefault="00341511" w:rsidP="00341511">
      <w:pPr>
        <w:tabs>
          <w:tab w:val="left" w:pos="540"/>
        </w:tabs>
        <w:jc w:val="both"/>
        <w:rPr>
          <w:rFonts w:ascii="Eras Medium ITC" w:hAnsi="Eras Medium ITC"/>
        </w:rPr>
      </w:pPr>
    </w:p>
    <w:p w:rsidR="00341511" w:rsidRPr="00AF1462" w:rsidRDefault="00341511" w:rsidP="00341511">
      <w:pPr>
        <w:numPr>
          <w:ilvl w:val="0"/>
          <w:numId w:val="2"/>
        </w:numPr>
        <w:tabs>
          <w:tab w:val="left" w:pos="540"/>
        </w:tabs>
        <w:jc w:val="both"/>
        <w:rPr>
          <w:rFonts w:ascii="Eras Medium ITC" w:hAnsi="Eras Medium ITC"/>
        </w:rPr>
      </w:pPr>
      <w:r w:rsidRPr="00AF1462">
        <w:rPr>
          <w:rFonts w:ascii="Eras Medium ITC" w:hAnsi="Eras Medium ITC"/>
        </w:rPr>
        <w:t>Acceptation de l’offre;</w:t>
      </w:r>
    </w:p>
    <w:p w:rsidR="00341511" w:rsidRPr="00AF1462" w:rsidRDefault="00341511" w:rsidP="00341511">
      <w:pPr>
        <w:numPr>
          <w:ilvl w:val="0"/>
          <w:numId w:val="2"/>
        </w:numPr>
        <w:tabs>
          <w:tab w:val="left" w:pos="540"/>
        </w:tabs>
        <w:jc w:val="both"/>
        <w:rPr>
          <w:rFonts w:ascii="Eras Medium ITC" w:hAnsi="Eras Medium ITC"/>
        </w:rPr>
      </w:pPr>
      <w:r w:rsidRPr="00AF1462">
        <w:rPr>
          <w:rFonts w:ascii="Eras Medium ITC" w:hAnsi="Eras Medium ITC"/>
        </w:rPr>
        <w:t>Acceptation sous réserve de compléter le dossier administratif (à l’exception du cautionnement provisoire ou de la caution personnelle et solidaire en tenant lieu) ;</w:t>
      </w:r>
    </w:p>
    <w:p w:rsidR="00341511" w:rsidRPr="00AF1462" w:rsidRDefault="00341511" w:rsidP="00341511">
      <w:pPr>
        <w:numPr>
          <w:ilvl w:val="0"/>
          <w:numId w:val="2"/>
        </w:numPr>
        <w:tabs>
          <w:tab w:val="left" w:pos="540"/>
        </w:tabs>
        <w:jc w:val="both"/>
        <w:rPr>
          <w:rFonts w:ascii="Eras Medium ITC" w:hAnsi="Eras Medium ITC"/>
        </w:rPr>
      </w:pPr>
      <w:r w:rsidRPr="00AF1462">
        <w:rPr>
          <w:rFonts w:ascii="Eras Medium ITC" w:hAnsi="Eras Medium ITC"/>
        </w:rPr>
        <w:t>Rejet de l’offre pour non-conformité au cahier des prescriptions spéciales.</w:t>
      </w:r>
    </w:p>
    <w:p w:rsidR="00341511" w:rsidRPr="00AF1462" w:rsidRDefault="00341511" w:rsidP="00341511">
      <w:pPr>
        <w:tabs>
          <w:tab w:val="left" w:pos="900"/>
        </w:tabs>
        <w:ind w:right="720" w:hanging="180"/>
        <w:jc w:val="both"/>
        <w:rPr>
          <w:rFonts w:ascii="Eras Medium ITC" w:hAnsi="Eras Medium ITC"/>
          <w:b/>
          <w:sz w:val="22"/>
        </w:rPr>
      </w:pPr>
    </w:p>
    <w:p w:rsidR="00341511" w:rsidRPr="00AF1462" w:rsidRDefault="00341511" w:rsidP="00341511">
      <w:pPr>
        <w:tabs>
          <w:tab w:val="left" w:pos="900"/>
        </w:tabs>
        <w:ind w:right="720" w:hanging="180"/>
        <w:jc w:val="both"/>
        <w:rPr>
          <w:rFonts w:ascii="Eras Medium ITC" w:hAnsi="Eras Medium ITC"/>
          <w:b/>
          <w:sz w:val="22"/>
        </w:rPr>
      </w:pPr>
    </w:p>
    <w:p w:rsidR="00341511" w:rsidRPr="00AF1462" w:rsidRDefault="00341511" w:rsidP="00341511">
      <w:pPr>
        <w:tabs>
          <w:tab w:val="left" w:pos="900"/>
        </w:tabs>
        <w:ind w:right="720" w:hanging="180"/>
        <w:jc w:val="both"/>
        <w:rPr>
          <w:rFonts w:ascii="Eras Medium ITC" w:hAnsi="Eras Medium ITC"/>
          <w:b/>
          <w:sz w:val="22"/>
          <w:u w:val="single"/>
        </w:rPr>
      </w:pPr>
      <w:r w:rsidRPr="00AF1462">
        <w:rPr>
          <w:rFonts w:ascii="Eras Medium ITC" w:hAnsi="Eras Medium ITC"/>
          <w:b/>
          <w:sz w:val="22"/>
        </w:rPr>
        <w:tab/>
      </w:r>
      <w:r w:rsidRPr="00AF1462">
        <w:rPr>
          <w:rFonts w:ascii="Eras Medium ITC" w:hAnsi="Eras Medium ITC"/>
          <w:b/>
          <w:sz w:val="22"/>
          <w:u w:val="single"/>
        </w:rPr>
        <w:t>Phase 2 : Etude technique des offres</w:t>
      </w:r>
    </w:p>
    <w:p w:rsidR="00595575" w:rsidRPr="00E119EE" w:rsidRDefault="00595575" w:rsidP="00435381">
      <w:pPr>
        <w:rPr>
          <w:rFonts w:ascii="Eras Medium ITC" w:hAnsi="Eras Medium ITC"/>
        </w:rPr>
      </w:pPr>
      <w:r w:rsidRPr="00E119EE">
        <w:rPr>
          <w:rFonts w:ascii="Eras Medium ITC" w:hAnsi="Eras Medium ITC"/>
        </w:rPr>
        <w:t>L’évaluation technique des offres techniques sera faite selon l</w:t>
      </w:r>
      <w:r>
        <w:rPr>
          <w:rFonts w:ascii="Eras Medium ITC" w:hAnsi="Eras Medium ITC"/>
        </w:rPr>
        <w:t>a présentation d</w:t>
      </w:r>
      <w:r w:rsidR="00471FB3">
        <w:rPr>
          <w:rFonts w:ascii="Eras Medium ITC" w:hAnsi="Eras Medium ITC"/>
        </w:rPr>
        <w:t xml:space="preserve">’au moins </w:t>
      </w:r>
      <w:r>
        <w:rPr>
          <w:rFonts w:ascii="Eras Medium ITC" w:hAnsi="Eras Medium ITC"/>
        </w:rPr>
        <w:t xml:space="preserve">deux  attestations de références </w:t>
      </w:r>
      <w:r w:rsidR="00471FB3">
        <w:rPr>
          <w:rFonts w:ascii="Eras Medium ITC" w:hAnsi="Eras Medium ITC"/>
        </w:rPr>
        <w:t xml:space="preserve">dont une soit </w:t>
      </w:r>
      <w:r>
        <w:rPr>
          <w:rFonts w:ascii="Eras Medium ITC" w:hAnsi="Eras Medium ITC"/>
        </w:rPr>
        <w:t xml:space="preserve">délivrée par </w:t>
      </w:r>
      <w:r w:rsidR="00471FB3">
        <w:rPr>
          <w:rFonts w:ascii="Eras Medium ITC" w:hAnsi="Eras Medium ITC"/>
        </w:rPr>
        <w:t>une</w:t>
      </w:r>
      <w:r>
        <w:rPr>
          <w:rFonts w:ascii="Eras Medium ITC" w:hAnsi="Eras Medium ITC"/>
        </w:rPr>
        <w:t xml:space="preserve"> </w:t>
      </w:r>
      <w:r>
        <w:rPr>
          <w:rFonts w:ascii="Eras Medium ITC" w:hAnsi="Eras Medium ITC"/>
        </w:rPr>
        <w:lastRenderedPageBreak/>
        <w:t>administration publique dans le domaine de la communication durant les cinq dernières années et portant sur l’élaboration des chartes graphiques.</w:t>
      </w:r>
    </w:p>
    <w:p w:rsidR="00341511" w:rsidRPr="00AF1462" w:rsidRDefault="00341511" w:rsidP="00F975D3">
      <w:pPr>
        <w:pStyle w:val="StyleNB"/>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EC5EF8" w:rsidRDefault="00341511" w:rsidP="00341511">
      <w:pPr>
        <w:pStyle w:val="Titre1"/>
        <w:rPr>
          <w:rStyle w:val="Emphaseintense"/>
          <w:rFonts w:ascii="Eras Medium ITC" w:hAnsi="Eras Medium ITC"/>
          <w:b/>
          <w:bCs/>
          <w:i w:val="0"/>
          <w:iCs w:val="0"/>
        </w:rPr>
      </w:pPr>
      <w:bookmarkStart w:id="34" w:name="_Toc483820502"/>
      <w:bookmarkEnd w:id="31"/>
      <w:r w:rsidRPr="00EC5EF8">
        <w:rPr>
          <w:rStyle w:val="Emphaseintense"/>
          <w:rFonts w:ascii="Eras Medium ITC" w:hAnsi="Eras Medium ITC"/>
        </w:rPr>
        <w:t>ARTICLE16 : EXAMEN  DES  OFFRES  FINANCIERES</w:t>
      </w:r>
      <w:bookmarkEnd w:id="34"/>
    </w:p>
    <w:p w:rsidR="00341511" w:rsidRPr="00AF1462" w:rsidRDefault="00341511" w:rsidP="00341511">
      <w:pPr>
        <w:pStyle w:val="Corpsdetexte"/>
        <w:rPr>
          <w:rFonts w:ascii="Eras Medium ITC" w:hAnsi="Eras Medium ITC" w:cs="Times New Roman"/>
        </w:rPr>
      </w:pPr>
      <w:r w:rsidRPr="00AF1462">
        <w:rPr>
          <w:rFonts w:ascii="Eras Medium ITC" w:hAnsi="Eras Medium ITC" w:cs="Times New Roman"/>
          <w:sz w:val="24"/>
          <w:szCs w:val="24"/>
        </w:rPr>
        <w:t>L'examen des offres financières concerne les seuls candidats ayant obtenu des notes techniques supérieures à la note éliminatoire  prévue  à l’article 15 ci-dessus</w:t>
      </w:r>
      <w:r w:rsidRPr="00AF1462">
        <w:rPr>
          <w:rFonts w:ascii="Eras Medium ITC" w:hAnsi="Eras Medium ITC" w:cs="Times New Roman"/>
        </w:rPr>
        <w:t>.</w:t>
      </w:r>
    </w:p>
    <w:p w:rsidR="00341511" w:rsidRPr="00AF1462" w:rsidRDefault="00341511" w:rsidP="00595575">
      <w:pPr>
        <w:pStyle w:val="Corpsdetexte"/>
        <w:rPr>
          <w:rFonts w:ascii="Eras Medium ITC" w:hAnsi="Eras Medium ITC" w:cs="Times New Roman"/>
          <w:sz w:val="24"/>
          <w:szCs w:val="24"/>
        </w:rPr>
      </w:pPr>
      <w:r w:rsidRPr="00AF1462">
        <w:rPr>
          <w:rFonts w:ascii="Eras Medium ITC" w:hAnsi="Eras Medium ITC" w:cs="Times New Roman"/>
          <w:sz w:val="24"/>
          <w:szCs w:val="24"/>
        </w:rPr>
        <w:t>La commission retient le critère prix pour l’attribution du marché. Le marché sera attribué au concurrent dont l’offre financière  est la moins</w:t>
      </w:r>
      <w:r w:rsidR="00595575">
        <w:rPr>
          <w:rFonts w:ascii="Eras Medium ITC" w:hAnsi="Eras Medium ITC" w:cs="Times New Roman"/>
          <w:sz w:val="24"/>
          <w:szCs w:val="24"/>
        </w:rPr>
        <w:t xml:space="preserve"> </w:t>
      </w:r>
      <w:r w:rsidR="00595575" w:rsidRPr="00AF1462">
        <w:rPr>
          <w:rFonts w:ascii="Eras Medium ITC" w:hAnsi="Eras Medium ITC" w:cs="Times New Roman"/>
          <w:sz w:val="24"/>
          <w:szCs w:val="24"/>
        </w:rPr>
        <w:t>disant</w:t>
      </w:r>
      <w:r w:rsidR="00595575">
        <w:rPr>
          <w:rFonts w:ascii="Eras Medium ITC" w:hAnsi="Eras Medium ITC" w:cs="Times New Roman"/>
          <w:sz w:val="24"/>
          <w:szCs w:val="24"/>
        </w:rPr>
        <w:t>e</w:t>
      </w:r>
      <w:r w:rsidRPr="00AF1462">
        <w:rPr>
          <w:rFonts w:ascii="Eras Medium ITC" w:hAnsi="Eras Medium ITC" w:cs="Times New Roman"/>
          <w:sz w:val="24"/>
          <w:szCs w:val="24"/>
        </w:rPr>
        <w:t xml:space="preserve">. </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StyleNB"/>
        <w:rPr>
          <w:rFonts w:cs="Times New Roman"/>
          <w:u w:val="none"/>
        </w:rPr>
      </w:pPr>
      <w:bookmarkStart w:id="35" w:name="_Toc215909760"/>
    </w:p>
    <w:p w:rsidR="00341511" w:rsidRPr="00EC5EF8" w:rsidRDefault="00341511" w:rsidP="00341511">
      <w:pPr>
        <w:pStyle w:val="Titre1"/>
        <w:rPr>
          <w:rStyle w:val="Emphaseintense"/>
          <w:rFonts w:ascii="Eras Medium ITC" w:hAnsi="Eras Medium ITC"/>
          <w:b/>
          <w:bCs/>
          <w:i w:val="0"/>
          <w:iCs w:val="0"/>
        </w:rPr>
      </w:pPr>
      <w:bookmarkStart w:id="36" w:name="_Toc483820503"/>
      <w:r w:rsidRPr="00EC5EF8">
        <w:rPr>
          <w:rStyle w:val="Emphaseintense"/>
          <w:rFonts w:ascii="Eras Medium ITC" w:hAnsi="Eras Medium ITC"/>
        </w:rPr>
        <w:t>ARTICLE  17: DELAI  DE  VALIDITE  DES  OFFRES</w:t>
      </w:r>
      <w:bookmarkEnd w:id="35"/>
      <w:bookmarkEnd w:id="36"/>
      <w:r w:rsidRPr="00EC5EF8">
        <w:rPr>
          <w:rStyle w:val="Emphaseintense"/>
          <w:rFonts w:ascii="Eras Medium ITC" w:hAnsi="Eras Medium ITC"/>
        </w:rPr>
        <w:t xml:space="preserve">   </w:t>
      </w:r>
    </w:p>
    <w:p w:rsidR="00341511" w:rsidRPr="00AF1462" w:rsidRDefault="00341511" w:rsidP="00341511">
      <w:pPr>
        <w:jc w:val="both"/>
        <w:rPr>
          <w:rFonts w:ascii="Eras Medium ITC" w:hAnsi="Eras Medium ITC"/>
        </w:rPr>
      </w:pPr>
      <w:bookmarkStart w:id="37" w:name="_Toc215909761"/>
      <w:r w:rsidRPr="00AF1462">
        <w:rPr>
          <w:rFonts w:ascii="Eras Medium ITC" w:hAnsi="Eras Medium ITC"/>
        </w:rPr>
        <w:t xml:space="preserve">Conformément aux dispositions de  l’article 33  du décret n° 2.12-349, les concurrents  restent engagés par leurs offres pendant un délai de soixante-quinze (75) jours à compter de la date de la séance d’ouverture des plis. </w:t>
      </w:r>
    </w:p>
    <w:p w:rsidR="00341511" w:rsidRPr="00AF1462" w:rsidRDefault="00341511" w:rsidP="00341511">
      <w:pPr>
        <w:jc w:val="both"/>
        <w:rPr>
          <w:rFonts w:ascii="Eras Medium ITC" w:hAnsi="Eras Medium ITC"/>
          <w:rtl/>
        </w:rPr>
      </w:pPr>
      <w:r w:rsidRPr="00AF1462">
        <w:rPr>
          <w:rFonts w:ascii="Eras Medium ITC" w:hAnsi="Eras Medium ITC"/>
        </w:rPr>
        <w:t>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recommandée  avec  accusé  de  réception</w:t>
      </w:r>
      <w:r w:rsidRPr="00AF1462">
        <w:rPr>
          <w:rFonts w:ascii="Eras Medium ITC" w:hAnsi="Eras Medium ITC"/>
          <w:rtl/>
        </w:rPr>
        <w:t xml:space="preserve"> </w:t>
      </w:r>
      <w:r w:rsidRPr="00AF1462">
        <w:rPr>
          <w:rFonts w:ascii="Eras Medium ITC" w:hAnsi="Eras Medium ITC"/>
        </w:rPr>
        <w:t>adressée au maître d’ouvrage, avant la date limite fixée par ce dernier, restent engagés pendant ce nouveau délai.</w:t>
      </w:r>
    </w:p>
    <w:p w:rsidR="00341511" w:rsidRPr="00AF1462" w:rsidRDefault="00341511" w:rsidP="00341511">
      <w:pPr>
        <w:pStyle w:val="Corpsdetexte"/>
        <w:rPr>
          <w:rFonts w:ascii="Eras Medium ITC" w:hAnsi="Eras Medium ITC" w:cs="Times New Roman"/>
          <w:sz w:val="24"/>
          <w:szCs w:val="24"/>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Corpsdetexte"/>
        <w:rPr>
          <w:rFonts w:ascii="Eras Medium ITC" w:hAnsi="Eras Medium ITC" w:cs="Times New Roman"/>
          <w:sz w:val="24"/>
          <w:szCs w:val="24"/>
        </w:rPr>
      </w:pPr>
    </w:p>
    <w:p w:rsidR="00341511" w:rsidRPr="00EC5EF8" w:rsidRDefault="00341511" w:rsidP="00341511">
      <w:pPr>
        <w:pStyle w:val="Titre1"/>
        <w:rPr>
          <w:rStyle w:val="Emphaseintense"/>
          <w:rFonts w:ascii="Eras Medium ITC" w:hAnsi="Eras Medium ITC"/>
          <w:b/>
          <w:bCs/>
          <w:i w:val="0"/>
          <w:iCs w:val="0"/>
        </w:rPr>
      </w:pPr>
      <w:bookmarkStart w:id="38" w:name="_Toc483820504"/>
      <w:r w:rsidRPr="00EC5EF8">
        <w:rPr>
          <w:rStyle w:val="Emphaseintense"/>
          <w:rFonts w:ascii="Eras Medium ITC" w:hAnsi="Eras Medium ITC"/>
        </w:rPr>
        <w:t>ARTICLE  18: MONNAIE DE FORMULATION DES OFFRES</w:t>
      </w:r>
      <w:bookmarkEnd w:id="37"/>
      <w:bookmarkEnd w:id="38"/>
    </w:p>
    <w:p w:rsidR="00341511" w:rsidRPr="00AF1462" w:rsidRDefault="00341511" w:rsidP="00341511">
      <w:pPr>
        <w:jc w:val="both"/>
        <w:rPr>
          <w:rFonts w:ascii="Eras Medium ITC" w:hAnsi="Eras Medium ITC"/>
          <w:b/>
          <w:bCs/>
        </w:rPr>
      </w:pPr>
      <w:r w:rsidRPr="00AF1462">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341511" w:rsidRPr="00AF1462" w:rsidRDefault="00341511" w:rsidP="00341511">
      <w:pPr>
        <w:jc w:val="both"/>
        <w:rPr>
          <w:rFonts w:ascii="Eras Medium ITC" w:hAnsi="Eras Medium ITC"/>
          <w:b/>
          <w:bCs/>
        </w:rPr>
      </w:pPr>
      <w:r w:rsidRPr="00AF1462">
        <w:rPr>
          <w:rFonts w:ascii="Eras Medium ITC" w:hAnsi="Eras Medium ITC"/>
        </w:rPr>
        <w:t xml:space="preserve">Lorsque  le  concurrent  n’est  pas  installé  au  Maroc,  son  offre  doit  être  exprimée  en  monnaie étrangère convertible.  Dans ce cas, pour être évaluées et  </w:t>
      </w:r>
      <w:r w:rsidRPr="00AF1462">
        <w:rPr>
          <w:rFonts w:ascii="Eras Medium ITC" w:hAnsi="Eras Medium ITC"/>
        </w:rPr>
        <w:lastRenderedPageBreak/>
        <w:t>comparées, les montants des offres exprimées en monnaie étrangère doivent être convertis en dirham.</w:t>
      </w:r>
    </w:p>
    <w:p w:rsidR="00341511" w:rsidRPr="00AF1462" w:rsidRDefault="00341511" w:rsidP="00341511">
      <w:pPr>
        <w:jc w:val="both"/>
        <w:rPr>
          <w:rFonts w:ascii="Eras Medium ITC" w:hAnsi="Eras Medium ITC"/>
          <w:b/>
          <w:bCs/>
        </w:rPr>
      </w:pPr>
      <w:r w:rsidRPr="00AF1462">
        <w:rPr>
          <w:rFonts w:ascii="Eras Medium ITC" w:hAnsi="Eras Medium ITC"/>
        </w:rPr>
        <w:t>Cette conversion doit s’effectuer sur la base du cours vendeur du dirham en vigueur, donné par Bank Al-Maghreb,  le premier jour ouvrable de la semaine précédant celle du jour d’ouverture des plis.</w:t>
      </w:r>
    </w:p>
    <w:p w:rsidR="00341511" w:rsidRPr="00AF1462" w:rsidRDefault="00341511" w:rsidP="00341511">
      <w:pPr>
        <w:pStyle w:val="StyleNB"/>
        <w:jc w:val="center"/>
        <w:rPr>
          <w:rFonts w:cs="Times New Roman"/>
          <w:b w:val="0"/>
          <w:bCs w:val="0"/>
          <w:u w:val="none"/>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7042E2" w:rsidRPr="00EE5FD1" w:rsidRDefault="007042E2" w:rsidP="007042E2">
      <w:pPr>
        <w:pStyle w:val="Titre1"/>
        <w:rPr>
          <w:rStyle w:val="Emphaseintense"/>
          <w:rFonts w:ascii="Eras Medium ITC" w:hAnsi="Eras Medium ITC"/>
        </w:rPr>
      </w:pPr>
      <w:bookmarkStart w:id="39" w:name="_Toc468442211"/>
      <w:bookmarkStart w:id="40" w:name="_Toc483820505"/>
      <w:r w:rsidRPr="00EE5FD1">
        <w:rPr>
          <w:rStyle w:val="Emphaseintense"/>
          <w:rFonts w:ascii="Eras Medium ITC" w:hAnsi="Eras Medium ITC"/>
        </w:rPr>
        <w:t>ARTICLE 19 : CAUTIONNEMENT PROVISOIRE ET CAUTIONNEMENT DEFINITIF</w:t>
      </w:r>
      <w:bookmarkEnd w:id="39"/>
      <w:bookmarkEnd w:id="40"/>
    </w:p>
    <w:p w:rsidR="007042E2" w:rsidRDefault="007042E2" w:rsidP="007042E2">
      <w:pPr>
        <w:spacing w:before="120"/>
        <w:jc w:val="both"/>
        <w:rPr>
          <w:rFonts w:ascii="Eras Medium ITC" w:hAnsi="Eras Medium ITC" w:cs="Arial"/>
        </w:rPr>
      </w:pPr>
      <w:r w:rsidRPr="007D21C0">
        <w:rPr>
          <w:rFonts w:ascii="Eras Medium ITC" w:hAnsi="Eras Medium ITC"/>
        </w:rPr>
        <w:t xml:space="preserve"> </w:t>
      </w:r>
      <w:r w:rsidRPr="00470FE8">
        <w:rPr>
          <w:rFonts w:ascii="Eras Medium ITC" w:hAnsi="Eras Medium ITC" w:cs="Arial"/>
        </w:rPr>
        <w:t xml:space="preserve">Le montant du cautionnement provisoire est fixé à </w:t>
      </w:r>
      <w:r>
        <w:rPr>
          <w:rFonts w:ascii="Eras Medium ITC" w:hAnsi="Eras Medium ITC" w:cs="Arial"/>
        </w:rPr>
        <w:t>5</w:t>
      </w:r>
      <w:r w:rsidRPr="00CD3203">
        <w:rPr>
          <w:rFonts w:ascii="Eras Medium ITC" w:hAnsi="Eras Medium ITC" w:cs="Arial"/>
        </w:rPr>
        <w:t>.000,00 dhs</w:t>
      </w:r>
      <w:r w:rsidRPr="00470FE8">
        <w:rPr>
          <w:rFonts w:ascii="Eras Medium ITC" w:hAnsi="Eras Medium ITC" w:cs="Arial"/>
        </w:rPr>
        <w:t xml:space="preserve">  (</w:t>
      </w:r>
      <w:r>
        <w:rPr>
          <w:rFonts w:ascii="Eras Medium ITC" w:hAnsi="Eras Medium ITC" w:cs="Arial"/>
        </w:rPr>
        <w:t>cinq</w:t>
      </w:r>
      <w:r w:rsidRPr="00470FE8">
        <w:rPr>
          <w:rFonts w:ascii="Eras Medium ITC" w:hAnsi="Eras Medium ITC" w:cs="Arial"/>
        </w:rPr>
        <w:t xml:space="preserve"> mille dirhams).</w:t>
      </w:r>
    </w:p>
    <w:p w:rsidR="007042E2" w:rsidRDefault="007042E2" w:rsidP="007042E2">
      <w:pPr>
        <w:jc w:val="both"/>
        <w:rPr>
          <w:rFonts w:ascii="Eras Medium ITC" w:hAnsi="Eras Medium ITC"/>
        </w:rPr>
      </w:pPr>
      <w:r w:rsidRPr="00334E6D">
        <w:rPr>
          <w:rFonts w:ascii="Eras Medium ITC" w:hAnsi="Eras Medium ITC" w:cs="Arial"/>
        </w:rPr>
        <w:t xml:space="preserve">Le montant du cautionnement définitif est fixé à  trois pour cent </w:t>
      </w:r>
      <w:r w:rsidRPr="004E06F9">
        <w:rPr>
          <w:rFonts w:ascii="Eras Medium ITC" w:hAnsi="Eras Medium ITC" w:cs="Arial"/>
          <w:b/>
          <w:bCs/>
        </w:rPr>
        <w:t>(3%)</w:t>
      </w:r>
      <w:r w:rsidRPr="00334E6D">
        <w:rPr>
          <w:rFonts w:ascii="Eras Medium ITC" w:hAnsi="Eras Medium ITC" w:cs="Arial"/>
        </w:rPr>
        <w:t xml:space="preserve"> du montant initial du marché.</w:t>
      </w:r>
      <w:r w:rsidRPr="007D21C0">
        <w:rPr>
          <w:rFonts w:ascii="Eras Medium ITC" w:hAnsi="Eras Medium ITC"/>
        </w:rPr>
        <w:t xml:space="preserve"> </w:t>
      </w:r>
    </w:p>
    <w:p w:rsidR="007042E2" w:rsidRDefault="007042E2" w:rsidP="007042E2">
      <w:pPr>
        <w:pStyle w:val="StyleNB"/>
        <w:jc w:val="center"/>
        <w:rPr>
          <w:rFonts w:cs="Times New Roman"/>
          <w:b w:val="0"/>
          <w:bCs w:val="0"/>
          <w:u w:val="none"/>
        </w:rPr>
      </w:pPr>
      <w:r w:rsidRPr="00AF1462">
        <w:rPr>
          <w:rFonts w:cs="Times New Roman"/>
          <w:b w:val="0"/>
          <w:bCs w:val="0"/>
          <w:u w:val="none"/>
        </w:rPr>
        <w:t>*******</w:t>
      </w:r>
    </w:p>
    <w:p w:rsidR="007042E2" w:rsidRPr="004E06F9" w:rsidRDefault="007042E2" w:rsidP="007042E2">
      <w:pPr>
        <w:pStyle w:val="Titre1"/>
        <w:rPr>
          <w:rStyle w:val="Emphaseintense"/>
          <w:rFonts w:ascii="Eras Medium ITC" w:hAnsi="Eras Medium ITC"/>
        </w:rPr>
      </w:pPr>
      <w:bookmarkStart w:id="41" w:name="_Toc468442212"/>
      <w:bookmarkStart w:id="42" w:name="_Toc483820506"/>
      <w:r w:rsidRPr="004E06F9">
        <w:rPr>
          <w:rStyle w:val="Emphaseintense"/>
          <w:rFonts w:ascii="Eras Medium ITC" w:hAnsi="Eras Medium ITC"/>
        </w:rPr>
        <w:t>ARTICLE 20 : ESTIMATION GLOBALE DU MARCHE</w:t>
      </w:r>
      <w:bookmarkEnd w:id="41"/>
      <w:bookmarkEnd w:id="42"/>
      <w:r w:rsidRPr="004E06F9">
        <w:rPr>
          <w:rStyle w:val="Emphaseintense"/>
          <w:rFonts w:ascii="Eras Medium ITC" w:hAnsi="Eras Medium ITC"/>
        </w:rPr>
        <w:t xml:space="preserve"> </w:t>
      </w:r>
    </w:p>
    <w:p w:rsidR="00341511" w:rsidRPr="007042E2" w:rsidRDefault="007042E2" w:rsidP="00476C19">
      <w:pPr>
        <w:pStyle w:val="StyleNB"/>
        <w:jc w:val="left"/>
        <w:rPr>
          <w:rFonts w:cs="Times New Roman"/>
          <w:b w:val="0"/>
          <w:bCs w:val="0"/>
          <w:u w:val="none"/>
        </w:rPr>
      </w:pPr>
      <w:r w:rsidRPr="007042E2">
        <w:rPr>
          <w:b w:val="0"/>
          <w:bCs w:val="0"/>
          <w:u w:val="none"/>
        </w:rPr>
        <w:t xml:space="preserve">Le montant de l’estimation globale est: </w:t>
      </w:r>
      <w:r w:rsidR="00310F7D">
        <w:rPr>
          <w:b w:val="0"/>
          <w:bCs w:val="0"/>
          <w:u w:val="none"/>
        </w:rPr>
        <w:t>10</w:t>
      </w:r>
      <w:r>
        <w:rPr>
          <w:b w:val="0"/>
          <w:bCs w:val="0"/>
          <w:u w:val="none"/>
        </w:rPr>
        <w:t>0</w:t>
      </w:r>
      <w:r w:rsidRPr="007042E2">
        <w:rPr>
          <w:b w:val="0"/>
          <w:bCs w:val="0"/>
          <w:u w:val="none"/>
        </w:rPr>
        <w:t>.000,00 DH  TTC (</w:t>
      </w:r>
      <w:r w:rsidR="00476C19">
        <w:rPr>
          <w:b w:val="0"/>
          <w:bCs w:val="0"/>
          <w:u w:val="none"/>
        </w:rPr>
        <w:t>cent</w:t>
      </w:r>
      <w:r>
        <w:rPr>
          <w:b w:val="0"/>
          <w:bCs w:val="0"/>
          <w:u w:val="none"/>
        </w:rPr>
        <w:t xml:space="preserve"> </w:t>
      </w:r>
      <w:r w:rsidRPr="007042E2">
        <w:rPr>
          <w:b w:val="0"/>
          <w:bCs w:val="0"/>
          <w:u w:val="none"/>
        </w:rPr>
        <w:t xml:space="preserve"> mille Dirhams Toute taxe comprise)</w:t>
      </w:r>
    </w:p>
    <w:p w:rsidR="007042E2" w:rsidRDefault="007042E2" w:rsidP="00341511">
      <w:pPr>
        <w:pStyle w:val="Titre1"/>
        <w:rPr>
          <w:rStyle w:val="Emphaseintense"/>
          <w:rFonts w:ascii="Eras Medium ITC" w:hAnsi="Eras Medium ITC"/>
        </w:rPr>
      </w:pPr>
    </w:p>
    <w:p w:rsidR="00341511" w:rsidRPr="00EC5EF8" w:rsidRDefault="007042E2" w:rsidP="00341511">
      <w:pPr>
        <w:pStyle w:val="Titre1"/>
        <w:rPr>
          <w:rStyle w:val="Emphaseintense"/>
          <w:rFonts w:ascii="Eras Medium ITC" w:hAnsi="Eras Medium ITC"/>
          <w:b/>
          <w:bCs/>
          <w:i w:val="0"/>
          <w:iCs w:val="0"/>
        </w:rPr>
      </w:pPr>
      <w:bookmarkStart w:id="43" w:name="_Toc483820507"/>
      <w:r>
        <w:rPr>
          <w:rStyle w:val="Emphaseintense"/>
          <w:rFonts w:ascii="Eras Medium ITC" w:hAnsi="Eras Medium ITC"/>
        </w:rPr>
        <w:t>ARTICLE 21</w:t>
      </w:r>
      <w:r w:rsidR="00341511" w:rsidRPr="00EC5EF8">
        <w:rPr>
          <w:rStyle w:val="Emphaseintense"/>
          <w:rFonts w:ascii="Eras Medium ITC" w:hAnsi="Eras Medium ITC"/>
        </w:rPr>
        <w:t xml:space="preserve"> : LANGUE D’ETABLISSEMENT DES PIECES DES OFFRES</w:t>
      </w:r>
      <w:bookmarkEnd w:id="43"/>
    </w:p>
    <w:p w:rsidR="00341511" w:rsidRPr="00AF1462" w:rsidRDefault="00341511" w:rsidP="00341511">
      <w:pPr>
        <w:pStyle w:val="Corpsdetexte"/>
        <w:rPr>
          <w:rFonts w:ascii="Eras Medium ITC" w:hAnsi="Eras Medium ITC" w:cs="Times New Roman"/>
          <w:sz w:val="24"/>
          <w:szCs w:val="24"/>
        </w:rPr>
      </w:pPr>
      <w:r w:rsidRPr="00AF1462">
        <w:rPr>
          <w:rFonts w:ascii="Eras Medium ITC" w:hAnsi="Eras Medium ITC" w:cs="Times New Roman"/>
          <w:sz w:val="24"/>
          <w:szCs w:val="24"/>
        </w:rPr>
        <w:t>Les pièces des offres présentées par les concurrents doivent être établies en langues arabe ou française.</w:t>
      </w:r>
    </w:p>
    <w:p w:rsidR="00341511" w:rsidRPr="00AF1462" w:rsidRDefault="00341511" w:rsidP="00341511">
      <w:pPr>
        <w:pStyle w:val="Corpsdetexte"/>
        <w:ind w:left="720"/>
        <w:jc w:val="center"/>
        <w:rPr>
          <w:rFonts w:ascii="Eras Medium ITC" w:hAnsi="Eras Medium ITC" w:cs="Times New Roman"/>
          <w:b/>
          <w:bCs/>
          <w:sz w:val="24"/>
          <w:szCs w:val="24"/>
        </w:rPr>
      </w:pPr>
    </w:p>
    <w:p w:rsidR="00341511" w:rsidRPr="00AF1462" w:rsidRDefault="00341511" w:rsidP="00341511">
      <w:pPr>
        <w:pStyle w:val="StyleNB"/>
        <w:jc w:val="center"/>
        <w:rPr>
          <w:rFonts w:cs="Times New Roman"/>
          <w:b w:val="0"/>
          <w:bCs w:val="0"/>
          <w:u w:val="none"/>
        </w:rPr>
      </w:pPr>
      <w:r w:rsidRPr="00AF1462">
        <w:rPr>
          <w:rFonts w:cs="Times New Roman"/>
          <w:b w:val="0"/>
          <w:bCs w:val="0"/>
          <w:u w:val="none"/>
        </w:rPr>
        <w:t>*******</w:t>
      </w:r>
    </w:p>
    <w:p w:rsidR="00341511" w:rsidRPr="00AF1462" w:rsidRDefault="00341511" w:rsidP="00341511">
      <w:pPr>
        <w:pStyle w:val="Corpsdetexte"/>
        <w:jc w:val="center"/>
        <w:rPr>
          <w:rFonts w:ascii="Eras Medium ITC" w:hAnsi="Eras Medium ITC" w:cs="Times New Roman"/>
          <w:b/>
          <w:bCs/>
          <w:sz w:val="24"/>
          <w:szCs w:val="24"/>
        </w:rPr>
      </w:pPr>
      <w:r w:rsidRPr="00AF1462">
        <w:rPr>
          <w:rFonts w:ascii="Eras Medium ITC" w:hAnsi="Eras Medium ITC" w:cs="Times New Roman"/>
          <w:b/>
          <w:bCs/>
          <w:sz w:val="24"/>
          <w:szCs w:val="24"/>
        </w:rPr>
        <w:t>Fait à  Salé, le ………………………………………………………….</w:t>
      </w:r>
    </w:p>
    <w:p w:rsidR="00341511" w:rsidRPr="00AF1462" w:rsidRDefault="00341511" w:rsidP="00341511">
      <w:pPr>
        <w:pStyle w:val="Corpsdetexte"/>
        <w:jc w:val="center"/>
        <w:rPr>
          <w:rFonts w:ascii="Eras Medium ITC" w:hAnsi="Eras Medium ITC" w:cs="Times New Roman"/>
          <w:b/>
          <w:bCs/>
          <w:sz w:val="24"/>
          <w:szCs w:val="24"/>
        </w:rPr>
      </w:pPr>
    </w:p>
    <w:p w:rsidR="00341511" w:rsidRPr="00AF1462" w:rsidRDefault="00341511" w:rsidP="00341511">
      <w:pPr>
        <w:pStyle w:val="Corpsdetexte"/>
        <w:jc w:val="center"/>
        <w:rPr>
          <w:rFonts w:ascii="Eras Medium ITC" w:hAnsi="Eras Medium ITC" w:cs="Times New Roman"/>
          <w:b/>
          <w:bCs/>
          <w:sz w:val="24"/>
          <w:szCs w:val="24"/>
        </w:rPr>
      </w:pPr>
    </w:p>
    <w:p w:rsidR="00341511" w:rsidRPr="00AF1462" w:rsidRDefault="00341511" w:rsidP="00341511">
      <w:pPr>
        <w:pStyle w:val="Corpsdetexte"/>
        <w:jc w:val="center"/>
        <w:rPr>
          <w:rFonts w:ascii="Eras Medium ITC" w:hAnsi="Eras Medium ITC" w:cs="Times New Roman"/>
          <w:b/>
          <w:bCs/>
          <w:sz w:val="24"/>
          <w:szCs w:val="24"/>
        </w:rPr>
      </w:pPr>
    </w:p>
    <w:p w:rsidR="00341511" w:rsidRPr="00AF1462" w:rsidRDefault="00341511" w:rsidP="00341511">
      <w:pPr>
        <w:pStyle w:val="Corpsdetexte"/>
        <w:jc w:val="center"/>
        <w:rPr>
          <w:rFonts w:ascii="Eras Medium ITC" w:hAnsi="Eras Medium ITC"/>
          <w:b/>
          <w:bCs/>
          <w:sz w:val="24"/>
          <w:szCs w:val="24"/>
        </w:rPr>
      </w:pPr>
      <w:r w:rsidRPr="00AF1462">
        <w:rPr>
          <w:rFonts w:ascii="Eras Medium ITC" w:hAnsi="Eras Medium ITC" w:cs="Times New Roman"/>
          <w:b/>
          <w:bCs/>
          <w:sz w:val="24"/>
          <w:szCs w:val="24"/>
        </w:rPr>
        <w:t>SIGNE PAR :</w:t>
      </w:r>
      <w:r w:rsidRPr="00AF1462">
        <w:rPr>
          <w:rFonts w:ascii="Eras Medium ITC" w:hAnsi="Eras Medium ITC"/>
          <w:b/>
          <w:bCs/>
          <w:sz w:val="24"/>
          <w:szCs w:val="24"/>
        </w:rPr>
        <w:t xml:space="preserve"> </w:t>
      </w:r>
    </w:p>
    <w:p w:rsidR="00341511" w:rsidRPr="00AF1462" w:rsidRDefault="00341511" w:rsidP="00341511">
      <w:pPr>
        <w:rPr>
          <w:rFonts w:ascii="Eras Medium ITC" w:hAnsi="Eras Medium ITC"/>
        </w:rPr>
      </w:pPr>
    </w:p>
    <w:p w:rsidR="00341511" w:rsidRDefault="00341511" w:rsidP="00341511"/>
    <w:p w:rsidR="009831AA" w:rsidRDefault="009831AA"/>
    <w:sectPr w:rsidR="009831AA" w:rsidSect="00AF1462">
      <w:headerReference w:type="default" r:id="rId10"/>
      <w:footerReference w:type="even" r:id="rId11"/>
      <w:footerReference w:type="default" r:id="rId12"/>
      <w:pgSz w:w="12240" w:h="15840" w:code="1"/>
      <w:pgMar w:top="993" w:right="1041"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268" w:rsidRDefault="00593268" w:rsidP="00D93948">
      <w:r>
        <w:separator/>
      </w:r>
    </w:p>
  </w:endnote>
  <w:endnote w:type="continuationSeparator" w:id="1">
    <w:p w:rsidR="00593268" w:rsidRDefault="00593268" w:rsidP="00D93948">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Eras Bold ITC">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Eras Medium ITC">
    <w:altName w:val="Lucida Sans Unicode"/>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A01BC7" w:rsidP="006A5459">
    <w:pPr>
      <w:pStyle w:val="Pieddepage"/>
      <w:framePr w:wrap="around" w:vAnchor="text" w:hAnchor="margin" w:xAlign="center" w:y="1"/>
      <w:rPr>
        <w:rStyle w:val="Numrodepage"/>
      </w:rPr>
    </w:pPr>
    <w:r>
      <w:rPr>
        <w:rStyle w:val="Numrodepage"/>
      </w:rPr>
      <w:fldChar w:fldCharType="begin"/>
    </w:r>
    <w:r w:rsidR="000D17A8">
      <w:rPr>
        <w:rStyle w:val="Numrodepage"/>
      </w:rPr>
      <w:instrText xml:space="preserve">PAGE  </w:instrText>
    </w:r>
    <w:r>
      <w:rPr>
        <w:rStyle w:val="Numrodepage"/>
      </w:rPr>
      <w:fldChar w:fldCharType="end"/>
    </w:r>
  </w:p>
  <w:p w:rsidR="006E0521" w:rsidRDefault="0059326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A01BC7" w:rsidP="006A5459">
    <w:pPr>
      <w:pStyle w:val="Pieddepage"/>
      <w:framePr w:wrap="around" w:vAnchor="text" w:hAnchor="margin" w:xAlign="center" w:y="1"/>
      <w:rPr>
        <w:rStyle w:val="Numrodepage"/>
      </w:rPr>
    </w:pPr>
    <w:r>
      <w:rPr>
        <w:rStyle w:val="Numrodepage"/>
      </w:rPr>
      <w:fldChar w:fldCharType="begin"/>
    </w:r>
    <w:r w:rsidR="000D17A8">
      <w:rPr>
        <w:rStyle w:val="Numrodepage"/>
      </w:rPr>
      <w:instrText xml:space="preserve">PAGE  </w:instrText>
    </w:r>
    <w:r>
      <w:rPr>
        <w:rStyle w:val="Numrodepage"/>
      </w:rPr>
      <w:fldChar w:fldCharType="separate"/>
    </w:r>
    <w:r w:rsidR="00AD7D0D">
      <w:rPr>
        <w:rStyle w:val="Numrodepage"/>
        <w:noProof/>
      </w:rPr>
      <w:t>3</w:t>
    </w:r>
    <w:r>
      <w:rPr>
        <w:rStyle w:val="Numrodepage"/>
      </w:rPr>
      <w:fldChar w:fldCharType="end"/>
    </w:r>
  </w:p>
  <w:p w:rsidR="002C4E17" w:rsidRDefault="0059326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268" w:rsidRDefault="00593268" w:rsidP="00D93948">
      <w:r>
        <w:separator/>
      </w:r>
    </w:p>
  </w:footnote>
  <w:footnote w:type="continuationSeparator" w:id="1">
    <w:p w:rsidR="00593268" w:rsidRDefault="00593268" w:rsidP="00D93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764"/>
      <w:gridCol w:w="1247"/>
    </w:tblGrid>
    <w:tr w:rsidR="00AF1462">
      <w:trPr>
        <w:trHeight w:val="288"/>
      </w:trPr>
      <w:sdt>
        <w:sdtPr>
          <w:rPr>
            <w:rFonts w:asciiTheme="majorHAnsi" w:eastAsiaTheme="majorEastAsia" w:hAnsiTheme="majorHAnsi" w:cstheme="majorBidi"/>
            <w:sz w:val="20"/>
            <w:szCs w:val="20"/>
          </w:rPr>
          <w:alias w:val="Titre"/>
          <w:id w:val="77761602"/>
          <w:placeholder>
            <w:docPart w:val="E22B7FBD219E44569E7EBC51357B1FFC"/>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AF1462" w:rsidRDefault="00DE6F42" w:rsidP="00DE6F4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 charte graphique de la commune de Salé</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6A19DC7872ED4DFB905A143938FE23C4"/>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AF1462" w:rsidRDefault="00DE6F42" w:rsidP="00595575">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w:t>
              </w:r>
              <w:r w:rsidR="00595575">
                <w:rPr>
                  <w:rFonts w:asciiTheme="majorHAnsi" w:eastAsiaTheme="majorEastAsia" w:hAnsiTheme="majorHAnsi" w:cstheme="majorBidi"/>
                  <w:b/>
                  <w:bCs/>
                  <w:color w:val="4F81BD" w:themeColor="accent1"/>
                  <w:sz w:val="36"/>
                  <w:szCs w:val="36"/>
                </w:rPr>
                <w:t>7</w:t>
              </w:r>
            </w:p>
          </w:tc>
        </w:sdtContent>
      </w:sdt>
    </w:tr>
  </w:tbl>
  <w:p w:rsidR="00AF1462" w:rsidRDefault="0059326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EA2"/>
    <w:multiLevelType w:val="hybridMultilevel"/>
    <w:tmpl w:val="FB847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89303B"/>
    <w:multiLevelType w:val="hybridMultilevel"/>
    <w:tmpl w:val="EB940C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243D7068"/>
    <w:multiLevelType w:val="hybridMultilevel"/>
    <w:tmpl w:val="BB5E8BC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6">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6F00BFE"/>
    <w:multiLevelType w:val="hybridMultilevel"/>
    <w:tmpl w:val="A3289F2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59183E7C"/>
    <w:multiLevelType w:val="hybridMultilevel"/>
    <w:tmpl w:val="852669EA"/>
    <w:lvl w:ilvl="0" w:tplc="4AB215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9420CA1"/>
    <w:multiLevelType w:val="hybridMultilevel"/>
    <w:tmpl w:val="450AE92C"/>
    <w:lvl w:ilvl="0" w:tplc="A51ED89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7A02AD3"/>
    <w:multiLevelType w:val="hybridMultilevel"/>
    <w:tmpl w:val="580E95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C2138D"/>
    <w:multiLevelType w:val="hybridMultilevel"/>
    <w:tmpl w:val="98CEA0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1"/>
  </w:num>
  <w:num w:numId="4">
    <w:abstractNumId w:val="4"/>
  </w:num>
  <w:num w:numId="5">
    <w:abstractNumId w:val="8"/>
  </w:num>
  <w:num w:numId="6">
    <w:abstractNumId w:val="2"/>
  </w:num>
  <w:num w:numId="7">
    <w:abstractNumId w:val="6"/>
  </w:num>
  <w:num w:numId="8">
    <w:abstractNumId w:val="10"/>
  </w:num>
  <w:num w:numId="9">
    <w:abstractNumId w:val="9"/>
  </w:num>
  <w:num w:numId="10">
    <w:abstractNumId w:val="12"/>
  </w:num>
  <w:num w:numId="11">
    <w:abstractNumId w:val="7"/>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41511"/>
    <w:rsid w:val="00087865"/>
    <w:rsid w:val="000A5F95"/>
    <w:rsid w:val="000B4061"/>
    <w:rsid w:val="000D17A8"/>
    <w:rsid w:val="00114A28"/>
    <w:rsid w:val="00185E0B"/>
    <w:rsid w:val="002435C1"/>
    <w:rsid w:val="002B5003"/>
    <w:rsid w:val="002B62C7"/>
    <w:rsid w:val="00310F7D"/>
    <w:rsid w:val="00341511"/>
    <w:rsid w:val="004167E0"/>
    <w:rsid w:val="00435381"/>
    <w:rsid w:val="00471FB3"/>
    <w:rsid w:val="00476C19"/>
    <w:rsid w:val="004907AA"/>
    <w:rsid w:val="004B0289"/>
    <w:rsid w:val="00560973"/>
    <w:rsid w:val="00582D94"/>
    <w:rsid w:val="00593268"/>
    <w:rsid w:val="00595575"/>
    <w:rsid w:val="005A40E9"/>
    <w:rsid w:val="00635E73"/>
    <w:rsid w:val="007042E2"/>
    <w:rsid w:val="007156F7"/>
    <w:rsid w:val="007D7C68"/>
    <w:rsid w:val="00801C1A"/>
    <w:rsid w:val="00803822"/>
    <w:rsid w:val="00820353"/>
    <w:rsid w:val="00840280"/>
    <w:rsid w:val="008A0024"/>
    <w:rsid w:val="009831AA"/>
    <w:rsid w:val="00A01BC7"/>
    <w:rsid w:val="00AD7D0D"/>
    <w:rsid w:val="00B23F2C"/>
    <w:rsid w:val="00B2783E"/>
    <w:rsid w:val="00BF1FF7"/>
    <w:rsid w:val="00CA2283"/>
    <w:rsid w:val="00CE3AF2"/>
    <w:rsid w:val="00CE7001"/>
    <w:rsid w:val="00D06052"/>
    <w:rsid w:val="00D532E1"/>
    <w:rsid w:val="00D93948"/>
    <w:rsid w:val="00DB2925"/>
    <w:rsid w:val="00DD25AD"/>
    <w:rsid w:val="00DD377C"/>
    <w:rsid w:val="00DE6F42"/>
    <w:rsid w:val="00DF78A0"/>
    <w:rsid w:val="00F41023"/>
    <w:rsid w:val="00F54D2B"/>
    <w:rsid w:val="00F975D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51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341511"/>
    <w:pPr>
      <w:keepNext/>
      <w:outlineLvl w:val="0"/>
    </w:pPr>
    <w:rPr>
      <w:rFonts w:ascii="Palatino" w:hAnsi="Palatino"/>
      <w:b/>
      <w:bCs/>
    </w:rPr>
  </w:style>
  <w:style w:type="paragraph" w:styleId="Titre6">
    <w:name w:val="heading 6"/>
    <w:basedOn w:val="Normal"/>
    <w:next w:val="Normal"/>
    <w:link w:val="Titre6Car"/>
    <w:qFormat/>
    <w:rsid w:val="00341511"/>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341511"/>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41511"/>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341511"/>
    <w:rPr>
      <w:rFonts w:ascii="AvantGarde" w:eastAsia="Times New Roman" w:hAnsi="AvantGarde" w:cs="Tahoma"/>
      <w:b/>
      <w:bCs/>
      <w:lang w:eastAsia="fr-FR"/>
    </w:rPr>
  </w:style>
  <w:style w:type="character" w:customStyle="1" w:styleId="Titre7Car">
    <w:name w:val="Titre 7 Car"/>
    <w:basedOn w:val="Policepardfaut"/>
    <w:link w:val="Titre7"/>
    <w:rsid w:val="00341511"/>
    <w:rPr>
      <w:rFonts w:ascii="AvantGarde" w:eastAsia="Times New Roman" w:hAnsi="AvantGarde" w:cs="Arial"/>
      <w:b/>
      <w:bCs/>
      <w:sz w:val="24"/>
      <w:szCs w:val="24"/>
      <w:lang w:eastAsia="fr-FR"/>
    </w:rPr>
  </w:style>
  <w:style w:type="paragraph" w:styleId="Corpsdetexte">
    <w:name w:val="Body Text"/>
    <w:basedOn w:val="Normal"/>
    <w:link w:val="CorpsdetexteCar"/>
    <w:rsid w:val="00341511"/>
    <w:pPr>
      <w:jc w:val="both"/>
    </w:pPr>
    <w:rPr>
      <w:rFonts w:ascii="AvantGarde" w:hAnsi="AvantGarde" w:cs="Arial"/>
      <w:sz w:val="22"/>
      <w:szCs w:val="22"/>
    </w:rPr>
  </w:style>
  <w:style w:type="character" w:customStyle="1" w:styleId="CorpsdetexteCar">
    <w:name w:val="Corps de texte Car"/>
    <w:basedOn w:val="Policepardfaut"/>
    <w:link w:val="Corpsdetexte"/>
    <w:rsid w:val="00341511"/>
    <w:rPr>
      <w:rFonts w:ascii="AvantGarde" w:eastAsia="Times New Roman" w:hAnsi="AvantGarde" w:cs="Arial"/>
      <w:lang w:eastAsia="fr-FR"/>
    </w:rPr>
  </w:style>
  <w:style w:type="paragraph" w:styleId="Pieddepage">
    <w:name w:val="footer"/>
    <w:basedOn w:val="Normal"/>
    <w:link w:val="PieddepageCar"/>
    <w:rsid w:val="00341511"/>
    <w:pPr>
      <w:tabs>
        <w:tab w:val="center" w:pos="4536"/>
        <w:tab w:val="right" w:pos="9072"/>
      </w:tabs>
    </w:pPr>
  </w:style>
  <w:style w:type="character" w:customStyle="1" w:styleId="PieddepageCar">
    <w:name w:val="Pied de page Car"/>
    <w:basedOn w:val="Policepardfaut"/>
    <w:link w:val="Pieddepage"/>
    <w:rsid w:val="00341511"/>
    <w:rPr>
      <w:rFonts w:ascii="Times New Roman" w:eastAsia="Times New Roman" w:hAnsi="Times New Roman" w:cs="Times New Roman"/>
      <w:sz w:val="24"/>
      <w:szCs w:val="24"/>
      <w:lang w:eastAsia="fr-FR"/>
    </w:rPr>
  </w:style>
  <w:style w:type="character" w:styleId="Numrodepage">
    <w:name w:val="page number"/>
    <w:basedOn w:val="Policepardfaut"/>
    <w:rsid w:val="00341511"/>
  </w:style>
  <w:style w:type="paragraph" w:styleId="Normalcentr">
    <w:name w:val="Block Text"/>
    <w:basedOn w:val="Normal"/>
    <w:rsid w:val="00341511"/>
    <w:pPr>
      <w:ind w:left="709" w:right="-143" w:firstLine="142"/>
      <w:jc w:val="both"/>
    </w:pPr>
    <w:rPr>
      <w:b/>
      <w:bCs/>
    </w:rPr>
  </w:style>
  <w:style w:type="paragraph" w:customStyle="1" w:styleId="Corpsdetexte21">
    <w:name w:val="Corps de texte 21"/>
    <w:basedOn w:val="Normal"/>
    <w:rsid w:val="00341511"/>
    <w:pPr>
      <w:spacing w:before="40" w:after="40"/>
      <w:jc w:val="both"/>
    </w:pPr>
    <w:rPr>
      <w:szCs w:val="20"/>
    </w:rPr>
  </w:style>
  <w:style w:type="paragraph" w:styleId="TM1">
    <w:name w:val="toc 1"/>
    <w:basedOn w:val="Normal"/>
    <w:next w:val="Normal"/>
    <w:autoRedefine/>
    <w:uiPriority w:val="39"/>
    <w:qFormat/>
    <w:rsid w:val="00341511"/>
    <w:pPr>
      <w:tabs>
        <w:tab w:val="right" w:pos="9394"/>
      </w:tabs>
      <w:spacing w:before="100" w:beforeAutospacing="1"/>
      <w:ind w:hanging="284"/>
    </w:pPr>
    <w:rPr>
      <w:rFonts w:ascii="Calibri" w:hAnsi="Calibri"/>
      <w:b/>
      <w:bCs/>
      <w:sz w:val="20"/>
    </w:rPr>
  </w:style>
  <w:style w:type="character" w:styleId="Lienhypertexte">
    <w:name w:val="Hyperlink"/>
    <w:basedOn w:val="Policepardfaut"/>
    <w:uiPriority w:val="99"/>
    <w:rsid w:val="00341511"/>
    <w:rPr>
      <w:color w:val="0000FF"/>
      <w:u w:val="single"/>
    </w:rPr>
  </w:style>
  <w:style w:type="paragraph" w:styleId="En-ttedetabledesmatires">
    <w:name w:val="TOC Heading"/>
    <w:basedOn w:val="Titre1"/>
    <w:next w:val="Normal"/>
    <w:uiPriority w:val="39"/>
    <w:qFormat/>
    <w:rsid w:val="00341511"/>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341511"/>
    <w:rPr>
      <w:rFonts w:ascii="Eras Medium ITC" w:hAnsi="Eras Medium ITC"/>
      <w:b/>
      <w:bCs/>
      <w:sz w:val="24"/>
      <w:szCs w:val="24"/>
      <w:u w:val="single"/>
    </w:rPr>
  </w:style>
  <w:style w:type="paragraph" w:customStyle="1" w:styleId="Retraitcorpsdetexte31">
    <w:name w:val="Retrait corps de texte 31"/>
    <w:basedOn w:val="Normal"/>
    <w:rsid w:val="00341511"/>
    <w:pPr>
      <w:overflowPunct w:val="0"/>
      <w:autoSpaceDE w:val="0"/>
      <w:autoSpaceDN w:val="0"/>
      <w:adjustRightInd w:val="0"/>
      <w:ind w:right="567"/>
      <w:jc w:val="both"/>
      <w:textAlignment w:val="baseline"/>
    </w:pPr>
    <w:rPr>
      <w:sz w:val="20"/>
      <w:szCs w:val="20"/>
    </w:rPr>
  </w:style>
  <w:style w:type="character" w:styleId="Emphaseintense">
    <w:name w:val="Intense Emphasis"/>
    <w:basedOn w:val="Policepardfaut"/>
    <w:uiPriority w:val="21"/>
    <w:qFormat/>
    <w:rsid w:val="00341511"/>
    <w:rPr>
      <w:b/>
      <w:bCs/>
      <w:i/>
      <w:iCs/>
      <w:color w:val="4F81BD"/>
    </w:rPr>
  </w:style>
  <w:style w:type="paragraph" w:styleId="Lgende">
    <w:name w:val="caption"/>
    <w:basedOn w:val="Normal"/>
    <w:next w:val="Normal"/>
    <w:qFormat/>
    <w:rsid w:val="00341511"/>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341511"/>
    <w:pPr>
      <w:ind w:left="708"/>
    </w:pPr>
  </w:style>
  <w:style w:type="paragraph" w:styleId="En-tte">
    <w:name w:val="header"/>
    <w:basedOn w:val="Normal"/>
    <w:link w:val="En-tteCar"/>
    <w:uiPriority w:val="99"/>
    <w:unhideWhenUsed/>
    <w:rsid w:val="00341511"/>
    <w:pPr>
      <w:tabs>
        <w:tab w:val="center" w:pos="4536"/>
        <w:tab w:val="right" w:pos="9072"/>
      </w:tabs>
    </w:pPr>
  </w:style>
  <w:style w:type="character" w:customStyle="1" w:styleId="En-tteCar">
    <w:name w:val="En-tête Car"/>
    <w:basedOn w:val="Policepardfaut"/>
    <w:link w:val="En-tte"/>
    <w:uiPriority w:val="99"/>
    <w:rsid w:val="00341511"/>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341511"/>
    <w:rPr>
      <w:rFonts w:ascii="Tahoma" w:hAnsi="Tahoma" w:cs="Tahoma"/>
      <w:sz w:val="16"/>
      <w:szCs w:val="16"/>
    </w:rPr>
  </w:style>
  <w:style w:type="character" w:customStyle="1" w:styleId="TextedebullesCar">
    <w:name w:val="Texte de bulles Car"/>
    <w:basedOn w:val="Policepardfaut"/>
    <w:link w:val="Textedebulles"/>
    <w:uiPriority w:val="99"/>
    <w:semiHidden/>
    <w:rsid w:val="00341511"/>
    <w:rPr>
      <w:rFonts w:ascii="Tahoma" w:eastAsia="Times New Roman" w:hAnsi="Tahoma" w:cs="Tahoma"/>
      <w:sz w:val="16"/>
      <w:szCs w:val="16"/>
      <w:lang w:eastAsia="fr-FR"/>
    </w:rPr>
  </w:style>
  <w:style w:type="paragraph" w:styleId="NormalWeb">
    <w:name w:val="Normal (Web)"/>
    <w:basedOn w:val="Normal"/>
    <w:uiPriority w:val="99"/>
    <w:semiHidden/>
    <w:unhideWhenUsed/>
    <w:rsid w:val="00635E7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22B7FBD219E44569E7EBC51357B1FFC"/>
        <w:category>
          <w:name w:val="Général"/>
          <w:gallery w:val="placeholder"/>
        </w:category>
        <w:types>
          <w:type w:val="bbPlcHdr"/>
        </w:types>
        <w:behaviors>
          <w:behavior w:val="content"/>
        </w:behaviors>
        <w:guid w:val="{8072A4B7-FD04-4E4E-A387-D623CACDD195}"/>
      </w:docPartPr>
      <w:docPartBody>
        <w:p w:rsidR="00A425CE" w:rsidRDefault="008C69CC" w:rsidP="008C69CC">
          <w:pPr>
            <w:pStyle w:val="E22B7FBD219E44569E7EBC51357B1FFC"/>
          </w:pPr>
          <w:r>
            <w:rPr>
              <w:rFonts w:asciiTheme="majorHAnsi" w:eastAsiaTheme="majorEastAsia" w:hAnsiTheme="majorHAnsi" w:cstheme="majorBidi"/>
              <w:sz w:val="36"/>
              <w:szCs w:val="36"/>
            </w:rPr>
            <w:t>[Tapez le titre du document]</w:t>
          </w:r>
        </w:p>
      </w:docPartBody>
    </w:docPart>
    <w:docPart>
      <w:docPartPr>
        <w:name w:val="6A19DC7872ED4DFB905A143938FE23C4"/>
        <w:category>
          <w:name w:val="Général"/>
          <w:gallery w:val="placeholder"/>
        </w:category>
        <w:types>
          <w:type w:val="bbPlcHdr"/>
        </w:types>
        <w:behaviors>
          <w:behavior w:val="content"/>
        </w:behaviors>
        <w:guid w:val="{0E10426A-BA94-4A8F-8CD7-BDBE24FE40CD}"/>
      </w:docPartPr>
      <w:docPartBody>
        <w:p w:rsidR="00A425CE" w:rsidRDefault="008C69CC" w:rsidP="008C69CC">
          <w:pPr>
            <w:pStyle w:val="6A19DC7872ED4DFB905A143938FE23C4"/>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Eras Bold ITC">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Eras Medium ITC">
    <w:altName w:val="Lucida Sans Unicode"/>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C69CC"/>
    <w:rsid w:val="00092108"/>
    <w:rsid w:val="002E3B59"/>
    <w:rsid w:val="004A5104"/>
    <w:rsid w:val="004A69EB"/>
    <w:rsid w:val="005226BD"/>
    <w:rsid w:val="00595295"/>
    <w:rsid w:val="0088032B"/>
    <w:rsid w:val="008C69CC"/>
    <w:rsid w:val="00A1527B"/>
    <w:rsid w:val="00A425CE"/>
    <w:rsid w:val="00C640E1"/>
    <w:rsid w:val="00C82554"/>
    <w:rsid w:val="00F05BF5"/>
    <w:rsid w:val="00F81DE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5C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22B7FBD219E44569E7EBC51357B1FFC">
    <w:name w:val="E22B7FBD219E44569E7EBC51357B1FFC"/>
    <w:rsid w:val="008C69CC"/>
  </w:style>
  <w:style w:type="paragraph" w:customStyle="1" w:styleId="6A19DC7872ED4DFB905A143938FE23C4">
    <w:name w:val="6A19DC7872ED4DFB905A143938FE23C4"/>
    <w:rsid w:val="008C69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5A34F2-B1EA-4495-B743-E11108707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3596</Words>
  <Characters>19781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R.C charte graphique de la commune de Salé</vt:lpstr>
    </vt:vector>
  </TitlesOfParts>
  <Company/>
  <LinksUpToDate>false</LinksUpToDate>
  <CharactersWithSpaces>23331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charte graphique de la commune de Salé</dc:title>
  <dc:creator>Mansouri</dc:creator>
  <cp:lastModifiedBy>Budget-3</cp:lastModifiedBy>
  <cp:revision>5</cp:revision>
  <cp:lastPrinted>2017-06-22T15:11:00Z</cp:lastPrinted>
  <dcterms:created xsi:type="dcterms:W3CDTF">2017-06-22T14:03:00Z</dcterms:created>
  <dcterms:modified xsi:type="dcterms:W3CDTF">2017-07-05T09:01:00Z</dcterms:modified>
</cp:coreProperties>
</file>